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8AEF" w14:textId="77777777" w:rsidR="000B29DD" w:rsidRDefault="005A09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 образования и науки Челябинской области</w:t>
      </w:r>
    </w:p>
    <w:p w14:paraId="752DA5FF" w14:textId="77777777" w:rsidR="000B29DD" w:rsidRDefault="005A09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3462A29" w14:textId="77777777" w:rsidR="000B29DD" w:rsidRDefault="005A09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5CC50EB" w14:textId="77777777" w:rsidR="000B29DD" w:rsidRDefault="005A09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(ГБПОУ  «ВАТТ-ККК»)</w:t>
      </w:r>
    </w:p>
    <w:p w14:paraId="6A49221B" w14:textId="77777777" w:rsidR="000B29DD" w:rsidRDefault="000B29DD">
      <w:pPr>
        <w:shd w:val="clear" w:color="auto" w:fill="FFFFFF"/>
        <w:tabs>
          <w:tab w:val="left" w:pos="3298"/>
        </w:tabs>
        <w:rPr>
          <w:rFonts w:eastAsia="Times New Roman"/>
        </w:rPr>
      </w:pPr>
    </w:p>
    <w:p w14:paraId="12AE64BD" w14:textId="77777777" w:rsidR="000B29DD" w:rsidRDefault="000B29DD">
      <w:pPr>
        <w:shd w:val="clear" w:color="auto" w:fill="FFFFFF"/>
        <w:tabs>
          <w:tab w:val="left" w:pos="3298"/>
        </w:tabs>
        <w:rPr>
          <w:rFonts w:eastAsia="Times New Roman"/>
        </w:rPr>
      </w:pPr>
    </w:p>
    <w:p w14:paraId="475B74F6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AA2D417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3AF3E35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F27EE0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FA2887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8F16BA7" w14:textId="77777777" w:rsidR="000B29DD" w:rsidRDefault="000B29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BBD0BE" w14:textId="77777777" w:rsidR="000B29DD" w:rsidRDefault="005A0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14:paraId="1043D228" w14:textId="77777777" w:rsidR="000B29DD" w:rsidRDefault="005A0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профессиональному модулю</w:t>
      </w:r>
    </w:p>
    <w:p w14:paraId="14E206CD" w14:textId="77777777" w:rsidR="000B29DD" w:rsidRDefault="005A0946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ПМ 04. </w:t>
      </w:r>
      <w:bookmarkStart w:id="0" w:name="__DdeLink__5113_2653179728"/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ранспортировка грузов</w:t>
      </w:r>
    </w:p>
    <w:p w14:paraId="3E2B97C7" w14:textId="77777777" w:rsidR="000B29DD" w:rsidRDefault="005A0946">
      <w:pPr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программе среднего профессионального образования (СПО)</w:t>
      </w:r>
    </w:p>
    <w:p w14:paraId="296A74B4" w14:textId="77777777" w:rsidR="000B29DD" w:rsidRDefault="005A0946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профессии </w:t>
      </w:r>
      <w:bookmarkStart w:id="1" w:name="__DdeLink__2473_1679833302"/>
      <w:r>
        <w:rPr>
          <w:rFonts w:ascii="Times New Roman" w:hAnsi="Times New Roman" w:cs="Times New Roman"/>
          <w:color w:val="000000"/>
          <w:sz w:val="28"/>
          <w:szCs w:val="28"/>
        </w:rPr>
        <w:t>35.01.15 «Мастер по ремонту и обслуживанию электрооборудования в сельском хозяйства»</w:t>
      </w:r>
    </w:p>
    <w:bookmarkEnd w:id="1"/>
    <w:p w14:paraId="740BD4D6" w14:textId="77777777" w:rsidR="000B29DD" w:rsidRDefault="000B29D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4F0FF78" w14:textId="77777777" w:rsidR="000B29DD" w:rsidRDefault="000B29DD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2C855D76" w14:textId="77777777" w:rsidR="000B29DD" w:rsidRDefault="000B29DD">
      <w:pPr>
        <w:rPr>
          <w:rFonts w:ascii="Times New Roman" w:hAnsi="Times New Roman" w:cs="Times New Roman"/>
          <w:sz w:val="28"/>
          <w:szCs w:val="28"/>
        </w:rPr>
      </w:pPr>
    </w:p>
    <w:p w14:paraId="135F3A8E" w14:textId="77777777" w:rsidR="000B29DD" w:rsidRDefault="000B29DD">
      <w:pPr>
        <w:rPr>
          <w:rFonts w:ascii="Times New Roman" w:hAnsi="Times New Roman" w:cs="Times New Roman"/>
          <w:sz w:val="28"/>
          <w:szCs w:val="28"/>
        </w:rPr>
      </w:pPr>
    </w:p>
    <w:p w14:paraId="47562663" w14:textId="77777777" w:rsidR="000B29DD" w:rsidRDefault="000B29DD">
      <w:pPr>
        <w:rPr>
          <w:rFonts w:ascii="Times New Roman" w:hAnsi="Times New Roman" w:cs="Times New Roman"/>
          <w:sz w:val="28"/>
          <w:szCs w:val="28"/>
        </w:rPr>
      </w:pPr>
    </w:p>
    <w:p w14:paraId="4F0B84C6" w14:textId="77777777" w:rsidR="000B29DD" w:rsidRDefault="000B29DD">
      <w:pPr>
        <w:rPr>
          <w:rFonts w:ascii="Times New Roman" w:hAnsi="Times New Roman" w:cs="Times New Roman"/>
          <w:sz w:val="28"/>
          <w:szCs w:val="28"/>
        </w:rPr>
      </w:pPr>
    </w:p>
    <w:p w14:paraId="07F16D7C" w14:textId="77777777" w:rsidR="000B29DD" w:rsidRDefault="000B29DD">
      <w:pPr>
        <w:rPr>
          <w:rFonts w:ascii="Times New Roman" w:hAnsi="Times New Roman" w:cs="Times New Roman"/>
          <w:sz w:val="28"/>
          <w:szCs w:val="28"/>
        </w:rPr>
      </w:pPr>
    </w:p>
    <w:p w14:paraId="5401E172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32C37B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822332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8D0304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4B97FB9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65E328" w14:textId="77777777" w:rsidR="005A0946" w:rsidRDefault="005A09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C82E40" w14:textId="77777777" w:rsidR="005A0946" w:rsidRDefault="005A09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A33A59" w14:textId="77777777" w:rsidR="000B29DD" w:rsidRDefault="000B29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022DCA" w14:textId="58FFE55D" w:rsidR="000B29DD" w:rsidRDefault="005A0946">
      <w:pPr>
        <w:spacing w:after="0"/>
        <w:jc w:val="center"/>
      </w:pPr>
      <w:r>
        <w:rPr>
          <w:rFonts w:ascii="Times New Roman" w:hAnsi="Times New Roman" w:cs="Times New Roman"/>
          <w:sz w:val="24"/>
          <w:szCs w:val="24"/>
        </w:rPr>
        <w:t>Верхнеуральск, 202</w:t>
      </w:r>
      <w:r w:rsidR="000276B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BA386D5" w14:textId="77777777" w:rsidR="000B29DD" w:rsidRDefault="000B29DD">
      <w:pPr>
        <w:pBdr>
          <w:bottom w:val="single" w:sz="12" w:space="1" w:color="000000"/>
        </w:pBd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787B29" w14:textId="77777777" w:rsidR="005A0946" w:rsidRPr="004402AB" w:rsidRDefault="005A0946" w:rsidP="005A0946">
      <w:pPr>
        <w:spacing w:after="16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ФОС</w:t>
      </w:r>
      <w:r w:rsidRPr="004402AB">
        <w:rPr>
          <w:rFonts w:ascii="Times New Roman" w:eastAsia="Times New Roman" w:hAnsi="Times New Roman" w:cs="Times New Roman"/>
          <w:lang w:eastAsia="en-US"/>
        </w:rPr>
        <w:t xml:space="preserve"> учебной дисциплины разработан в соответствии с требованиями:</w:t>
      </w:r>
    </w:p>
    <w:p w14:paraId="4819AF4F" w14:textId="77777777" w:rsidR="005A0946" w:rsidRPr="004402AB" w:rsidRDefault="005A0946" w:rsidP="005A0946">
      <w:pPr>
        <w:jc w:val="both"/>
        <w:rPr>
          <w:rFonts w:ascii="Times New Roman" w:eastAsia="Times New Roman" w:hAnsi="Times New Roman" w:cs="Times New Roman"/>
          <w:lang w:eastAsia="en-US"/>
        </w:rPr>
      </w:pPr>
      <w:r w:rsidRPr="004402AB">
        <w:rPr>
          <w:rFonts w:ascii="Times New Roman" w:eastAsia="Times New Roman" w:hAnsi="Times New Roman" w:cs="Times New Roman"/>
          <w:lang w:eastAsia="en-US"/>
        </w:rPr>
        <w:t xml:space="preserve"> - Федерального государственного стандарта среднего профессионального образования (далее – СПО) получаемой специальности </w:t>
      </w:r>
      <w:r w:rsidRPr="004402AB">
        <w:rPr>
          <w:rFonts w:ascii="Times New Roman" w:eastAsia="Times New Roman" w:hAnsi="Times New Roman" w:cs="Times New Roman"/>
          <w:b/>
          <w:lang w:eastAsia="en-US"/>
        </w:rPr>
        <w:t>35.01.15 Мастер по ремонту и обслуживанию электрооборудования в сельском хозяйстве</w:t>
      </w:r>
      <w:r w:rsidRPr="004402AB">
        <w:rPr>
          <w:rFonts w:ascii="Calibri" w:eastAsia="Calibri" w:hAnsi="Calibri" w:cs="Calibri"/>
          <w:b/>
          <w:lang w:eastAsia="en-US"/>
        </w:rPr>
        <w:t xml:space="preserve"> </w:t>
      </w:r>
      <w:r w:rsidRPr="004402AB">
        <w:rPr>
          <w:rFonts w:ascii="Times New Roman" w:eastAsia="Times New Roman" w:hAnsi="Times New Roman" w:cs="Times New Roman"/>
          <w:lang w:eastAsia="en-US"/>
        </w:rPr>
        <w:t>утвержденного приказом Минпросвещения России от</w:t>
      </w:r>
      <w:r w:rsidRPr="004402AB">
        <w:rPr>
          <w:rFonts w:ascii="Times New Roman" w:eastAsia="Times New Roman" w:hAnsi="Times New Roman" w:cs="Times New Roman"/>
          <w:color w:val="22272F"/>
          <w:shd w:val="clear" w:color="auto" w:fill="FFFFFF"/>
          <w:lang w:eastAsia="en-US"/>
        </w:rPr>
        <w:t xml:space="preserve"> 13 мая 2022 г. N 329</w:t>
      </w:r>
      <w:r w:rsidRPr="004402AB">
        <w:rPr>
          <w:rFonts w:ascii="Times New Roman" w:eastAsia="Times New Roman" w:hAnsi="Times New Roman" w:cs="Times New Roman"/>
          <w:lang w:eastAsia="en-US"/>
        </w:rPr>
        <w:t>, зарегистрированным в Минюсте России 16.06.2022 N68879.</w:t>
      </w:r>
    </w:p>
    <w:p w14:paraId="1C673441" w14:textId="77777777" w:rsidR="005A0946" w:rsidRPr="004402AB" w:rsidRDefault="005A0946" w:rsidP="005A0946">
      <w:pPr>
        <w:jc w:val="both"/>
        <w:rPr>
          <w:rFonts w:ascii="Times New Roman" w:eastAsia="Times New Roman" w:hAnsi="Times New Roman" w:cs="Times New Roman"/>
          <w:lang w:eastAsia="en-US"/>
        </w:rPr>
      </w:pPr>
      <w:r w:rsidRPr="004402AB">
        <w:rPr>
          <w:rFonts w:ascii="Times New Roman" w:eastAsia="Times New Roman" w:hAnsi="Times New Roman" w:cs="Times New Roman"/>
          <w:lang w:eastAsia="en-US"/>
        </w:rPr>
        <w:t>- Программы профессионального воспитания и социализации ГБПОУ «Верхнеуральский агротехнологический техникум – казачий кадетский корпус»и рабочей программы воспитания по специальности «35.01.15 Мастер по ремонту и обслуживанию электрооборудования в сельском хозяйстве» 2023 г.;</w:t>
      </w:r>
    </w:p>
    <w:p w14:paraId="3E4C7130" w14:textId="77777777" w:rsidR="005A0946" w:rsidRPr="004402AB" w:rsidRDefault="005A0946" w:rsidP="005A09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lang w:eastAsia="en-US"/>
        </w:rPr>
      </w:pPr>
      <w:r w:rsidRPr="004402AB">
        <w:rPr>
          <w:rFonts w:ascii="Times New Roman" w:eastAsia="Times New Roman" w:hAnsi="Times New Roman" w:cs="Times New Roman"/>
          <w:lang w:eastAsia="en-US"/>
        </w:rPr>
        <w:t>- на основе Примерной образовательной программы среднего профессионального образования подготовки специалистов среднего звена по специальности 35.01.15 Мастер по ремонту и обслуживанию электрооборудования в сельском хозяйстве,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159F1488" w14:textId="77777777" w:rsidR="005A0946" w:rsidRPr="004402AB" w:rsidRDefault="005A0946" w:rsidP="005A09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lang w:eastAsia="en-US"/>
        </w:rPr>
      </w:pPr>
    </w:p>
    <w:p w14:paraId="12E373EF" w14:textId="77777777" w:rsidR="005A0946" w:rsidRPr="004402AB" w:rsidRDefault="005A0946" w:rsidP="005A0946">
      <w:pPr>
        <w:spacing w:after="160"/>
        <w:jc w:val="both"/>
        <w:rPr>
          <w:rFonts w:ascii="Times New Roman" w:eastAsia="Times New Roman" w:hAnsi="Times New Roman" w:cs="Times New Roman"/>
          <w:spacing w:val="2"/>
          <w:lang w:eastAsia="en-US"/>
        </w:rPr>
      </w:pPr>
      <w:r w:rsidRPr="004402AB">
        <w:rPr>
          <w:rFonts w:ascii="Times New Roman" w:eastAsia="Times New Roman" w:hAnsi="Times New Roman" w:cs="Times New Roman"/>
          <w:b/>
          <w:lang w:eastAsia="en-US"/>
        </w:rPr>
        <w:t>Организация – разработчик</w:t>
      </w:r>
      <w:r w:rsidRPr="004402AB">
        <w:rPr>
          <w:rFonts w:ascii="Times New Roman" w:eastAsia="Times New Roman" w:hAnsi="Times New Roman" w:cs="Times New Roman"/>
          <w:lang w:eastAsia="en-US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AE35916" w14:textId="77777777" w:rsidR="005A0946" w:rsidRPr="004402AB" w:rsidRDefault="005A0946" w:rsidP="005A09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/>
        <w:rPr>
          <w:rFonts w:ascii="Times New Roman" w:eastAsia="Times New Roman" w:hAnsi="Times New Roman" w:cs="Times New Roman"/>
          <w:i/>
          <w:color w:val="2E74B5"/>
          <w:lang w:eastAsia="en-US"/>
        </w:rPr>
      </w:pPr>
    </w:p>
    <w:p w14:paraId="3EDD82D9" w14:textId="77777777" w:rsidR="005A0946" w:rsidRPr="004402AB" w:rsidRDefault="005A0946" w:rsidP="005A0946">
      <w:pPr>
        <w:rPr>
          <w:rFonts w:ascii="Times New Roman" w:eastAsia="Times New Roman" w:hAnsi="Times New Roman" w:cs="Times New Roman"/>
          <w:b/>
          <w:lang w:eastAsia="en-US"/>
        </w:rPr>
      </w:pPr>
      <w:r w:rsidRPr="004402AB">
        <w:rPr>
          <w:rFonts w:ascii="Times New Roman" w:eastAsia="Times New Roman" w:hAnsi="Times New Roman" w:cs="Times New Roman"/>
          <w:b/>
          <w:lang w:eastAsia="en-US"/>
        </w:rPr>
        <w:t xml:space="preserve">Рассмотрено и утверждено </w:t>
      </w:r>
    </w:p>
    <w:p w14:paraId="52F1A136" w14:textId="77777777" w:rsidR="005A0946" w:rsidRPr="004402AB" w:rsidRDefault="005A0946" w:rsidP="005A0946">
      <w:pPr>
        <w:rPr>
          <w:rFonts w:ascii="Times New Roman" w:eastAsia="Times New Roman" w:hAnsi="Times New Roman" w:cs="Times New Roman"/>
          <w:b/>
          <w:lang w:eastAsia="en-US"/>
        </w:rPr>
      </w:pPr>
      <w:r w:rsidRPr="004402AB">
        <w:rPr>
          <w:rFonts w:ascii="Times New Roman" w:eastAsia="Times New Roman" w:hAnsi="Times New Roman" w:cs="Times New Roman"/>
          <w:b/>
          <w:lang w:eastAsia="en-US"/>
        </w:rPr>
        <w:t>Протоколом педагогического совета</w:t>
      </w:r>
    </w:p>
    <w:p w14:paraId="1AC2816A" w14:textId="77777777" w:rsidR="005A0946" w:rsidRPr="004402AB" w:rsidRDefault="005A0946" w:rsidP="005A0946">
      <w:pPr>
        <w:rPr>
          <w:rFonts w:ascii="Times New Roman" w:eastAsia="Times New Roman" w:hAnsi="Times New Roman" w:cs="Times New Roman"/>
          <w:b/>
          <w:lang w:eastAsia="en-US"/>
        </w:rPr>
      </w:pPr>
      <w:r w:rsidRPr="004402AB">
        <w:rPr>
          <w:rFonts w:ascii="Times New Roman" w:eastAsia="Times New Roman" w:hAnsi="Times New Roman" w:cs="Times New Roman"/>
          <w:b/>
          <w:lang w:eastAsia="en-US"/>
        </w:rPr>
        <w:t xml:space="preserve"> ГБПОУ «ВАТТ-ККК»</w:t>
      </w:r>
    </w:p>
    <w:p w14:paraId="32EB8F75" w14:textId="77777777" w:rsidR="005A0946" w:rsidRPr="004402AB" w:rsidRDefault="005A0946" w:rsidP="005A0946">
      <w:pPr>
        <w:rPr>
          <w:rFonts w:ascii="Times New Roman" w:eastAsia="Times New Roman" w:hAnsi="Times New Roman" w:cs="Times New Roman"/>
          <w:b/>
          <w:lang w:eastAsia="en-US"/>
        </w:rPr>
      </w:pPr>
    </w:p>
    <w:p w14:paraId="11EB4E14" w14:textId="796E8017" w:rsidR="005A0946" w:rsidRPr="004402AB" w:rsidRDefault="005A0946" w:rsidP="005A0946">
      <w:pPr>
        <w:rPr>
          <w:rFonts w:ascii="Times New Roman" w:eastAsia="Times New Roman" w:hAnsi="Times New Roman" w:cs="Times New Roman"/>
          <w:b/>
          <w:lang w:eastAsia="en-US"/>
        </w:rPr>
      </w:pPr>
      <w:r w:rsidRPr="004402AB">
        <w:rPr>
          <w:rFonts w:ascii="Times New Roman" w:eastAsia="Times New Roman" w:hAnsi="Times New Roman" w:cs="Times New Roman"/>
          <w:b/>
          <w:lang w:eastAsia="en-US"/>
        </w:rPr>
        <w:t xml:space="preserve">Протокол </w:t>
      </w:r>
      <w:r w:rsidRPr="004402AB">
        <w:rPr>
          <w:rFonts w:ascii="Times New Roman" w:eastAsia="Segoe UI Symbol" w:hAnsi="Times New Roman" w:cs="Times New Roman"/>
          <w:b/>
          <w:lang w:eastAsia="en-US"/>
        </w:rPr>
        <w:t>№</w:t>
      </w:r>
      <w:r w:rsidRPr="004402AB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0276B0">
        <w:rPr>
          <w:rFonts w:ascii="Times New Roman" w:eastAsia="Times New Roman" w:hAnsi="Times New Roman" w:cs="Times New Roman"/>
          <w:b/>
          <w:lang w:eastAsia="en-US"/>
        </w:rPr>
        <w:t>6</w:t>
      </w:r>
      <w:r w:rsidRPr="004402AB">
        <w:rPr>
          <w:rFonts w:ascii="Times New Roman" w:eastAsia="Times New Roman" w:hAnsi="Times New Roman" w:cs="Times New Roman"/>
          <w:b/>
          <w:lang w:eastAsia="en-US"/>
        </w:rPr>
        <w:t xml:space="preserve"> от </w:t>
      </w:r>
      <w:r w:rsidR="000276B0">
        <w:rPr>
          <w:rFonts w:ascii="Times New Roman" w:eastAsia="Times New Roman" w:hAnsi="Times New Roman" w:cs="Times New Roman"/>
          <w:b/>
          <w:lang w:eastAsia="en-US"/>
        </w:rPr>
        <w:t>30</w:t>
      </w:r>
      <w:r w:rsidRPr="004402AB">
        <w:rPr>
          <w:rFonts w:ascii="Times New Roman" w:eastAsia="Times New Roman" w:hAnsi="Times New Roman" w:cs="Times New Roman"/>
          <w:b/>
          <w:lang w:eastAsia="en-US"/>
        </w:rPr>
        <w:t>.0</w:t>
      </w:r>
      <w:r w:rsidR="000276B0">
        <w:rPr>
          <w:rFonts w:ascii="Times New Roman" w:eastAsia="Times New Roman" w:hAnsi="Times New Roman" w:cs="Times New Roman"/>
          <w:b/>
          <w:lang w:eastAsia="en-US"/>
        </w:rPr>
        <w:t>6</w:t>
      </w:r>
      <w:r w:rsidRPr="004402AB">
        <w:rPr>
          <w:rFonts w:ascii="Times New Roman" w:eastAsia="Times New Roman" w:hAnsi="Times New Roman" w:cs="Times New Roman"/>
          <w:b/>
          <w:lang w:eastAsia="en-US"/>
        </w:rPr>
        <w:t>.202</w:t>
      </w:r>
      <w:r w:rsidR="000276B0">
        <w:rPr>
          <w:rFonts w:ascii="Times New Roman" w:eastAsia="Times New Roman" w:hAnsi="Times New Roman" w:cs="Times New Roman"/>
          <w:b/>
          <w:lang w:eastAsia="en-US"/>
        </w:rPr>
        <w:t>5</w:t>
      </w:r>
      <w:r w:rsidRPr="004402AB">
        <w:rPr>
          <w:rFonts w:ascii="Times New Roman" w:eastAsia="Times New Roman" w:hAnsi="Times New Roman" w:cs="Times New Roman"/>
          <w:b/>
          <w:lang w:eastAsia="en-US"/>
        </w:rPr>
        <w:t xml:space="preserve"> г.</w:t>
      </w:r>
    </w:p>
    <w:p w14:paraId="0B1F0F30" w14:textId="77777777" w:rsidR="005A0946" w:rsidRPr="004402AB" w:rsidRDefault="005A0946" w:rsidP="005A094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/>
        <w:jc w:val="both"/>
        <w:rPr>
          <w:rFonts w:ascii="Times New Roman" w:eastAsia="Times New Roman" w:hAnsi="Times New Roman" w:cs="Times New Roman"/>
          <w:lang w:eastAsia="en-US"/>
        </w:rPr>
      </w:pPr>
    </w:p>
    <w:p w14:paraId="41966793" w14:textId="77777777" w:rsidR="000B29DD" w:rsidRDefault="000B29D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1042A7" w14:textId="77777777" w:rsidR="000B29DD" w:rsidRDefault="000B29D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D9C8C1" w14:textId="77777777" w:rsidR="000B29DD" w:rsidRDefault="005A0946">
      <w:pPr>
        <w:ind w:right="-2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</w:p>
    <w:p w14:paraId="31F73D8D" w14:textId="77777777" w:rsidR="000B29DD" w:rsidRDefault="005A0946">
      <w:pPr>
        <w:ind w:right="-2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</w:p>
    <w:p w14:paraId="75010EDB" w14:textId="77777777" w:rsidR="000B29DD" w:rsidRDefault="000B29DD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44A3D015" w14:textId="77777777" w:rsidR="000B29DD" w:rsidRDefault="000B29DD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5B729E74" w14:textId="77777777" w:rsidR="000B29DD" w:rsidRDefault="000B29DD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5735A666" w14:textId="77777777" w:rsidR="000B29DD" w:rsidRDefault="000B29DD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403D843A" w14:textId="77777777" w:rsidR="000B29DD" w:rsidRDefault="000B29DD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13067180" w14:textId="77777777" w:rsidR="000B29DD" w:rsidRDefault="000B29DD">
      <w:pPr>
        <w:ind w:right="-259"/>
        <w:rPr>
          <w:rFonts w:ascii="Times New Roman" w:hAnsi="Times New Roman" w:cs="Times New Roman"/>
          <w:sz w:val="20"/>
          <w:szCs w:val="20"/>
        </w:rPr>
      </w:pPr>
    </w:p>
    <w:p w14:paraId="793CF976" w14:textId="77777777" w:rsidR="000B29DD" w:rsidRDefault="005A09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ПАСПОРТ ФОНДА ОЦЕНОЧНЫХ СРЕДСТВ</w:t>
      </w:r>
    </w:p>
    <w:p w14:paraId="333B2C63" w14:textId="77777777" w:rsidR="000B29DD" w:rsidRDefault="000B29DD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14:paraId="0022AA03" w14:textId="77777777" w:rsidR="000B29DD" w:rsidRDefault="005A0946">
      <w:pPr>
        <w:shd w:val="clear" w:color="auto" w:fill="FFFFFF"/>
        <w:spacing w:after="0" w:line="240" w:lineRule="auto"/>
        <w:ind w:firstLine="34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деятельности. Выполнение работ по одной или нескольким профессиям рабочих, должностям служащих составляющих его профессиональных компетенций, а также общие компетенции, формирующиеся в процессе освоения ОП в целом.</w:t>
      </w:r>
    </w:p>
    <w:p w14:paraId="4CE0D29C" w14:textId="77777777" w:rsidR="000B29DD" w:rsidRDefault="005A0946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освоен».</w:t>
      </w:r>
    </w:p>
    <w:p w14:paraId="67FC9A3D" w14:textId="77777777" w:rsidR="000B29DD" w:rsidRDefault="000B29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B61024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Результаты освоения модуля, подлежащие проверке</w:t>
      </w:r>
    </w:p>
    <w:p w14:paraId="43962A31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 Профессиональные и общие компетенции</w:t>
      </w:r>
    </w:p>
    <w:p w14:paraId="72DD6FF7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</w:t>
      </w:r>
    </w:p>
    <w:p w14:paraId="341D5297" w14:textId="77777777" w:rsidR="000B29DD" w:rsidRDefault="005A0946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комплексная проверка следующих профессиональных и общих компетенций :</w:t>
      </w:r>
    </w:p>
    <w:p w14:paraId="63F62812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c"/>
        <w:tblW w:w="9069" w:type="dxa"/>
        <w:tblLook w:val="04A0" w:firstRow="1" w:lastRow="0" w:firstColumn="1" w:lastColumn="0" w:noHBand="0" w:noVBand="1"/>
      </w:tblPr>
      <w:tblGrid>
        <w:gridCol w:w="4673"/>
        <w:gridCol w:w="4396"/>
      </w:tblGrid>
      <w:tr w:rsidR="000B29DD" w14:paraId="3A7DF5B2" w14:textId="77777777" w:rsidTr="005A0946">
        <w:tc>
          <w:tcPr>
            <w:tcW w:w="4673" w:type="dxa"/>
          </w:tcPr>
          <w:p w14:paraId="756C23B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Общие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4396" w:type="dxa"/>
          </w:tcPr>
          <w:p w14:paraId="50A3E466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Показатели оценки результата</w:t>
            </w:r>
          </w:p>
        </w:tc>
      </w:tr>
      <w:tr w:rsidR="000B29DD" w14:paraId="697FF2D4" w14:textId="77777777" w:rsidTr="005A0946">
        <w:tc>
          <w:tcPr>
            <w:tcW w:w="4673" w:type="dxa"/>
          </w:tcPr>
          <w:p w14:paraId="0D4782F0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96" w:type="dxa"/>
          </w:tcPr>
          <w:p w14:paraId="0B76D96D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0B29DD" w14:paraId="74010A3C" w14:textId="77777777" w:rsidTr="005A0946">
        <w:trPr>
          <w:trHeight w:val="159"/>
        </w:trPr>
        <w:tc>
          <w:tcPr>
            <w:tcW w:w="4673" w:type="dxa"/>
          </w:tcPr>
          <w:p w14:paraId="6C938CC0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738B8481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и применение методов и способов решения профессиональных задач в области подготовки машин, механизмов, установок, приспособлений к работе, комплектование сборочных единиц</w:t>
            </w:r>
          </w:p>
        </w:tc>
        <w:tc>
          <w:tcPr>
            <w:tcW w:w="4396" w:type="dxa"/>
          </w:tcPr>
          <w:p w14:paraId="4A673249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эффективности и качества выполнения</w:t>
            </w:r>
          </w:p>
        </w:tc>
      </w:tr>
      <w:tr w:rsidR="000B29DD" w14:paraId="7CEF4D55" w14:textId="77777777" w:rsidTr="005A0946">
        <w:tc>
          <w:tcPr>
            <w:tcW w:w="4673" w:type="dxa"/>
            <w:tcBorders>
              <w:top w:val="nil"/>
            </w:tcBorders>
          </w:tcPr>
          <w:p w14:paraId="66F29954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3. Принимать решения в  стандартных и нестандартных ситуациях и нести за них ответственность.</w:t>
            </w:r>
          </w:p>
          <w:p w14:paraId="03F11D56" w14:textId="77777777" w:rsidR="000B29DD" w:rsidRDefault="000B29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nil"/>
            </w:tcBorders>
          </w:tcPr>
          <w:p w14:paraId="53FF1C58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стандартных и нестандартных профессиональных задач в сфере подготовки машин, механизмов, установок, приспособлений к работе, комплектование сборочных единиц</w:t>
            </w:r>
          </w:p>
        </w:tc>
      </w:tr>
      <w:tr w:rsidR="000B29DD" w14:paraId="08EDAFB6" w14:textId="77777777" w:rsidTr="005A0946">
        <w:tc>
          <w:tcPr>
            <w:tcW w:w="4673" w:type="dxa"/>
            <w:tcBorders>
              <w:top w:val="nil"/>
            </w:tcBorders>
          </w:tcPr>
          <w:p w14:paraId="0376AF44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7B2E8111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Эффективный поиск необходимой информации</w:t>
            </w:r>
          </w:p>
        </w:tc>
        <w:tc>
          <w:tcPr>
            <w:tcW w:w="4396" w:type="dxa"/>
            <w:tcBorders>
              <w:top w:val="nil"/>
            </w:tcBorders>
          </w:tcPr>
          <w:p w14:paraId="421A6050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различных источников, включая электронные</w:t>
            </w:r>
          </w:p>
        </w:tc>
      </w:tr>
      <w:tr w:rsidR="000B29DD" w14:paraId="117D32A6" w14:textId="77777777" w:rsidTr="005A0946">
        <w:tc>
          <w:tcPr>
            <w:tcW w:w="4673" w:type="dxa"/>
            <w:tcBorders>
              <w:top w:val="nil"/>
            </w:tcBorders>
          </w:tcPr>
          <w:p w14:paraId="217A9A02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6" w:type="dxa"/>
            <w:tcBorders>
              <w:top w:val="nil"/>
            </w:tcBorders>
          </w:tcPr>
          <w:p w14:paraId="7772FDBD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Демонстрация навыков использования информационно-коммуникационных технологий для решения задач при эксплуатации сельскохозяйственной техники.</w:t>
            </w:r>
          </w:p>
        </w:tc>
      </w:tr>
      <w:tr w:rsidR="000B29DD" w14:paraId="21E085FA" w14:textId="77777777" w:rsidTr="005A0946">
        <w:tc>
          <w:tcPr>
            <w:tcW w:w="4673" w:type="dxa"/>
            <w:tcBorders>
              <w:top w:val="nil"/>
            </w:tcBorders>
          </w:tcPr>
          <w:p w14:paraId="0B0CCEDE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96" w:type="dxa"/>
            <w:tcBorders>
              <w:top w:val="nil"/>
            </w:tcBorders>
          </w:tcPr>
          <w:p w14:paraId="0568D5D8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0B29DD" w14:paraId="348A1DD5" w14:textId="77777777" w:rsidTr="005A0946">
        <w:tc>
          <w:tcPr>
            <w:tcW w:w="4673" w:type="dxa"/>
            <w:tcBorders>
              <w:top w:val="nil"/>
            </w:tcBorders>
          </w:tcPr>
          <w:p w14:paraId="3D809EBD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396" w:type="dxa"/>
            <w:tcBorders>
              <w:top w:val="nil"/>
            </w:tcBorders>
          </w:tcPr>
          <w:p w14:paraId="0A56871D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Самоанализ и коррекция результатов собственной работы</w:t>
            </w:r>
          </w:p>
        </w:tc>
      </w:tr>
      <w:tr w:rsidR="000B29DD" w14:paraId="0673891D" w14:textId="77777777" w:rsidTr="005A0946">
        <w:tc>
          <w:tcPr>
            <w:tcW w:w="4673" w:type="dxa"/>
            <w:tcBorders>
              <w:top w:val="nil"/>
            </w:tcBorders>
          </w:tcPr>
          <w:p w14:paraId="31A733FF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4396" w:type="dxa"/>
            <w:tcBorders>
              <w:top w:val="nil"/>
            </w:tcBorders>
          </w:tcPr>
          <w:p w14:paraId="76827947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самостоятельных занятий при изучении профессионального модуля</w:t>
            </w:r>
          </w:p>
        </w:tc>
      </w:tr>
      <w:tr w:rsidR="000B29DD" w14:paraId="07376F7D" w14:textId="77777777" w:rsidTr="005A0946">
        <w:tc>
          <w:tcPr>
            <w:tcW w:w="4673" w:type="dxa"/>
            <w:tcBorders>
              <w:top w:val="nil"/>
            </w:tcBorders>
          </w:tcPr>
          <w:p w14:paraId="195FDBCE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96" w:type="dxa"/>
            <w:tcBorders>
              <w:top w:val="nil"/>
            </w:tcBorders>
          </w:tcPr>
          <w:p w14:paraId="0D801F24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инноваций в сфере подготовки машин, механизмов, установок, приспособлений к работе, комплектование сборочных единиц</w:t>
            </w:r>
          </w:p>
        </w:tc>
      </w:tr>
    </w:tbl>
    <w:p w14:paraId="74BCC5DB" w14:textId="77777777" w:rsidR="000B29DD" w:rsidRDefault="000B29DD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8FF4C49" w14:textId="77777777" w:rsidR="000B29DD" w:rsidRDefault="000B29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1E4B62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c"/>
        <w:tblW w:w="8755" w:type="dxa"/>
        <w:tblLook w:val="04A0" w:firstRow="1" w:lastRow="0" w:firstColumn="1" w:lastColumn="0" w:noHBand="0" w:noVBand="1"/>
      </w:tblPr>
      <w:tblGrid>
        <w:gridCol w:w="4359"/>
        <w:gridCol w:w="4396"/>
      </w:tblGrid>
      <w:tr w:rsidR="000B29DD" w14:paraId="7A405266" w14:textId="77777777">
        <w:tc>
          <w:tcPr>
            <w:tcW w:w="4359" w:type="dxa"/>
          </w:tcPr>
          <w:p w14:paraId="363ED7A7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395" w:type="dxa"/>
          </w:tcPr>
          <w:p w14:paraId="23E3EE7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Показатели оценки результата</w:t>
            </w:r>
          </w:p>
        </w:tc>
      </w:tr>
      <w:tr w:rsidR="000B29DD" w14:paraId="072BED46" w14:textId="77777777">
        <w:tc>
          <w:tcPr>
            <w:tcW w:w="4359" w:type="dxa"/>
          </w:tcPr>
          <w:p w14:paraId="10A606F9" w14:textId="77777777" w:rsidR="000B29DD" w:rsidRDefault="005A0946">
            <w:pPr>
              <w:shd w:val="clear" w:color="auto" w:fill="FFFFFF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5.1Управлять автомобилями категории «С».</w:t>
            </w:r>
          </w:p>
        </w:tc>
        <w:tc>
          <w:tcPr>
            <w:tcW w:w="4395" w:type="dxa"/>
          </w:tcPr>
          <w:p w14:paraId="4C6631EF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расчет производительности машин</w:t>
            </w:r>
          </w:p>
          <w:p w14:paraId="07966F80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-движение по прямой с поворотами налево, направо с соблюдением скоростного режима;</w:t>
            </w:r>
          </w:p>
          <w:p w14:paraId="31403487" w14:textId="77777777" w:rsidR="000B29DD" w:rsidRPr="005A0946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движение ТС в ограниченном пространстве при движении задним ходом и развороте</w:t>
            </w:r>
          </w:p>
        </w:tc>
      </w:tr>
      <w:tr w:rsidR="000B29DD" w14:paraId="0F8B1897" w14:textId="77777777">
        <w:tc>
          <w:tcPr>
            <w:tcW w:w="4359" w:type="dxa"/>
          </w:tcPr>
          <w:p w14:paraId="3B3A3BD2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5.2 Осуществлять техническое обслуживание транспортных средств в пути следования.</w:t>
            </w:r>
          </w:p>
        </w:tc>
        <w:tc>
          <w:tcPr>
            <w:tcW w:w="4395" w:type="dxa"/>
          </w:tcPr>
          <w:p w14:paraId="4415B344" w14:textId="77777777" w:rsidR="000B29DD" w:rsidRPr="005A0946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A09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- определение средств и видов технического обслуживания автомобилей в дороге;</w:t>
            </w:r>
          </w:p>
        </w:tc>
      </w:tr>
      <w:tr w:rsidR="000B29DD" w14:paraId="32DBA2DE" w14:textId="77777777">
        <w:tc>
          <w:tcPr>
            <w:tcW w:w="4359" w:type="dxa"/>
            <w:tcBorders>
              <w:top w:val="nil"/>
            </w:tcBorders>
          </w:tcPr>
          <w:p w14:paraId="663B0702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5.3 Устранять мелкие неисправности, возникающие во время эксплуатации транспортных средств.</w:t>
            </w:r>
          </w:p>
        </w:tc>
        <w:tc>
          <w:tcPr>
            <w:tcW w:w="4395" w:type="dxa"/>
            <w:tcBorders>
              <w:top w:val="nil"/>
            </w:tcBorders>
          </w:tcPr>
          <w:p w14:paraId="0188D3BD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демонстрация определения способов выявления и устранения дефектов в работе транспортных средств;</w:t>
            </w:r>
          </w:p>
          <w:p w14:paraId="792F9E5F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демонстрация навыка выполнения работ по выявлению несложных неисправностей и самостоятельному их устранению;</w:t>
            </w:r>
          </w:p>
        </w:tc>
      </w:tr>
      <w:tr w:rsidR="000B29DD" w14:paraId="61C0E86E" w14:textId="77777777">
        <w:tc>
          <w:tcPr>
            <w:tcW w:w="4359" w:type="dxa"/>
            <w:tcBorders>
              <w:top w:val="nil"/>
            </w:tcBorders>
          </w:tcPr>
          <w:p w14:paraId="2F03E382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5.4 Проводить первоочередные мероприятия на месте дорожно-транспортного происшествия.</w:t>
            </w:r>
          </w:p>
          <w:p w14:paraId="433BC94B" w14:textId="77777777" w:rsidR="000B29DD" w:rsidRDefault="000B29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67A61EA1" w14:textId="77777777" w:rsidR="000B29DD" w:rsidRDefault="005A0946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соблюдение последовательности действий при различных дорожных ситуациях;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оказание доврачебной помощи пострадавшим при ДТП;</w:t>
            </w:r>
          </w:p>
          <w:p w14:paraId="6AF20544" w14:textId="77777777" w:rsidR="000B29DD" w:rsidRDefault="005A09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объективная оценка рабочей ситуации в соответствии с поставленной задачей;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самостоятельное принятие оптимальных решений в стандартных и нестандартных ситуациях;</w:t>
            </w:r>
          </w:p>
        </w:tc>
      </w:tr>
    </w:tbl>
    <w:p w14:paraId="40A19F00" w14:textId="77777777" w:rsidR="000B29DD" w:rsidRDefault="000B29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35D9114" w14:textId="77777777" w:rsidR="000B29DD" w:rsidRDefault="005A0946">
      <w:pPr>
        <w:spacing w:after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«Иметь практический опыт – уметь – знать» </w:t>
      </w:r>
    </w:p>
    <w:p w14:paraId="07936A16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профессионального модуля обучающийся должен:</w:t>
      </w:r>
    </w:p>
    <w:p w14:paraId="3D597BD9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иметь практический опыт:</w:t>
      </w:r>
    </w:p>
    <w:p w14:paraId="2CF113F7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ПО 1. управления автомобилями категории "C"</w:t>
      </w:r>
    </w:p>
    <w:p w14:paraId="3797C64B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уметь:</w:t>
      </w:r>
    </w:p>
    <w:p w14:paraId="549F03BC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lastRenderedPageBreak/>
        <w:t xml:space="preserve">- У1 соблюдать Правила дорожного  движения;   </w:t>
      </w:r>
    </w:p>
    <w:p w14:paraId="735F30FD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У2 безопасно управлять транспортными средствами в различных дорожных и   метеорологических условиях;</w:t>
      </w:r>
    </w:p>
    <w:p w14:paraId="25E7571E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 У3 уверенно действовать в нештатной  ситуации;</w:t>
      </w:r>
    </w:p>
    <w:p w14:paraId="3705E175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   У4 управлять своим эмоциональным   состоянием, уважать права других     участников дорожного движения,  конструктивно разрешать межличностные конфликты, возникшие между участниками дорожного движения;</w:t>
      </w:r>
    </w:p>
    <w:p w14:paraId="77A70AE2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У5 выполнять контрольный осмотр транспортных средств перед выездом и при выполнении поездки;</w:t>
      </w:r>
    </w:p>
    <w:p w14:paraId="5E5987F2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- У6 заправлять транспортные средства горюче-смазочными материалами и специальными жидкостями с соблюдением экологических требований;  </w:t>
      </w:r>
    </w:p>
    <w:p w14:paraId="2BC134E5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У7 устранять возникшие во время эксплуатации транспортных средств мелкие неисправности, не требующие  разборки узлов и агрегатов, с соблюдением требований техники безопасности;</w:t>
      </w:r>
    </w:p>
    <w:p w14:paraId="2E16F0D6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У8 соблюдать режим труда и отдыха; обеспечивать прием, размещение, крепление и перевозку грузов, а также безопасную посадку, перевозку и высадку пассажиров;</w:t>
      </w:r>
    </w:p>
    <w:p w14:paraId="41220BB2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- У9 получать, оформлять и сдавать путевую и транспортную документацию; </w:t>
      </w:r>
    </w:p>
    <w:p w14:paraId="52279038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У10 принимать возможные меры для оказания первой помощи пострадавшим при дорожно-транспортных  происшествиях;</w:t>
      </w:r>
    </w:p>
    <w:p w14:paraId="52D4850A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У11 соблюдать требования по  транспортировке пострадавших;</w:t>
      </w:r>
    </w:p>
    <w:p w14:paraId="3E00C286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У12 использовать средства пожаротушения;</w:t>
      </w:r>
    </w:p>
    <w:p w14:paraId="3E336C1E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знать:</w:t>
      </w:r>
    </w:p>
    <w:p w14:paraId="55C781C8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З1 основы законодательства в сфере дорожного движения, Правила дорожного движения;</w:t>
      </w:r>
    </w:p>
    <w:p w14:paraId="61CAA90D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З2 правила эксплуатации транспортных средств;</w:t>
      </w:r>
    </w:p>
    <w:p w14:paraId="36C437EE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-  З3 правила перевозки грузов и  пассажиров; </w:t>
      </w:r>
    </w:p>
    <w:p w14:paraId="20A287FE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З4 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</w:p>
    <w:p w14:paraId="1647EFA5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З5 назначение, расположение, принцип действия основных механизмов и приборов транспортных средств;</w:t>
      </w:r>
    </w:p>
    <w:p w14:paraId="60C154A5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 З6 правила техники безопасности при проверке технического состояния транспортных средств, проведении погрузочно-разгрузочных работ;</w:t>
      </w:r>
    </w:p>
    <w:p w14:paraId="73D9379F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- З7 порядок выполнения контрольного осмотра транспортных средств перед поездкой и работ по их техническому обслуживанию; </w:t>
      </w:r>
    </w:p>
    <w:p w14:paraId="6F37CE5D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-З8 перечень неисправностей и условий, при которых запрещается эксплуатация транспортных средств или их дальнейшее движение;</w:t>
      </w:r>
    </w:p>
    <w:p w14:paraId="4AF4AC83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З9 приемы устранения неисправностей и выполнения работ по техническому обслуживанию;</w:t>
      </w:r>
    </w:p>
    <w:p w14:paraId="278AF8A1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З10 правила обращения с эксплуатационными материалами;</w:t>
      </w:r>
    </w:p>
    <w:p w14:paraId="19710691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З11 требования, предъявляемые к режиму труда и отдыха, правила и нормы охраны труда и техники безопасности;</w:t>
      </w:r>
    </w:p>
    <w:p w14:paraId="2015A67E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З12 основы безопасного управления транспортными средствами;</w:t>
      </w:r>
    </w:p>
    <w:p w14:paraId="79A103FD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- З13 порядок оформления путевой и товарно-транспортной документации; </w:t>
      </w:r>
    </w:p>
    <w:p w14:paraId="31230768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-З14 порядок действий водителя в нештатных ситуациях;</w:t>
      </w:r>
    </w:p>
    <w:p w14:paraId="27DFFC6C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З15 комплектацию аптечки, назначение и правила применения входящих в ее состав средств;</w:t>
      </w:r>
    </w:p>
    <w:p w14:paraId="56E37454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</w:rPr>
        <w:t>- З16 приемы и последовательность действий по оказанию первой помощи пострадавшим при дорожно-транспортных происшествиях;</w:t>
      </w:r>
    </w:p>
    <w:p w14:paraId="6EF2A416" w14:textId="77777777" w:rsidR="000B29DD" w:rsidRDefault="005A0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З17 правила применения средств пожаротушения</w:t>
      </w:r>
    </w:p>
    <w:p w14:paraId="6D8DDD92" w14:textId="77777777" w:rsidR="000B29DD" w:rsidRDefault="000B29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A145C" w14:textId="77777777" w:rsidR="000B29DD" w:rsidRDefault="005A0946">
      <w:pPr>
        <w:spacing w:after="0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Формы промежуточной аттестации по профессиональному модулю </w:t>
      </w:r>
    </w:p>
    <w:p w14:paraId="446C0409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3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3432"/>
        <w:gridCol w:w="5913"/>
      </w:tblGrid>
      <w:tr w:rsidR="000B29DD" w14:paraId="19ECCFD0" w14:textId="77777777">
        <w:tc>
          <w:tcPr>
            <w:tcW w:w="3432" w:type="dxa"/>
          </w:tcPr>
          <w:p w14:paraId="7EE3956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 модуля</w:t>
            </w:r>
          </w:p>
        </w:tc>
        <w:tc>
          <w:tcPr>
            <w:tcW w:w="5912" w:type="dxa"/>
          </w:tcPr>
          <w:p w14:paraId="7BE84D5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Формы промежуточной аттестации</w:t>
            </w:r>
          </w:p>
        </w:tc>
      </w:tr>
      <w:tr w:rsidR="000B29DD" w14:paraId="6C77964D" w14:textId="77777777">
        <w:tc>
          <w:tcPr>
            <w:tcW w:w="3432" w:type="dxa"/>
          </w:tcPr>
          <w:p w14:paraId="2CED2F1D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ПМ 04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Транспортировка грузов</w:t>
            </w:r>
          </w:p>
        </w:tc>
        <w:tc>
          <w:tcPr>
            <w:tcW w:w="5912" w:type="dxa"/>
          </w:tcPr>
          <w:p w14:paraId="2235292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Экзамен</w:t>
            </w:r>
          </w:p>
        </w:tc>
      </w:tr>
      <w:tr w:rsidR="000B29DD" w14:paraId="15DE67F7" w14:textId="77777777">
        <w:tc>
          <w:tcPr>
            <w:tcW w:w="3432" w:type="dxa"/>
          </w:tcPr>
          <w:p w14:paraId="42CDF478" w14:textId="77777777" w:rsidR="000B29DD" w:rsidRDefault="005A0946">
            <w:pPr>
              <w:spacing w:before="120"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МДК 04.01. Теоретическая подготовка водителей категории С</w:t>
            </w:r>
          </w:p>
        </w:tc>
        <w:tc>
          <w:tcPr>
            <w:tcW w:w="5912" w:type="dxa"/>
          </w:tcPr>
          <w:p w14:paraId="72287A08" w14:textId="77777777" w:rsidR="000B29DD" w:rsidRDefault="005A0946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Дифференцированный зачет </w:t>
            </w:r>
          </w:p>
        </w:tc>
      </w:tr>
      <w:tr w:rsidR="000B29DD" w14:paraId="7B2EAA0D" w14:textId="77777777">
        <w:tc>
          <w:tcPr>
            <w:tcW w:w="3432" w:type="dxa"/>
          </w:tcPr>
          <w:p w14:paraId="1047274E" w14:textId="77777777" w:rsidR="000B29DD" w:rsidRDefault="005A0946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</w:p>
        </w:tc>
        <w:tc>
          <w:tcPr>
            <w:tcW w:w="5912" w:type="dxa"/>
          </w:tcPr>
          <w:p w14:paraId="14BB9422" w14:textId="77777777" w:rsidR="000B29DD" w:rsidRDefault="005A09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Дифференцированный зачет </w:t>
            </w:r>
          </w:p>
        </w:tc>
      </w:tr>
    </w:tbl>
    <w:p w14:paraId="483E9C6C" w14:textId="77777777" w:rsidR="000B29DD" w:rsidRDefault="000B29DD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503C410" w14:textId="77777777" w:rsidR="000B29DD" w:rsidRDefault="005A09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Оценка освоения теоретического курса профессионального модуля</w:t>
      </w:r>
    </w:p>
    <w:p w14:paraId="1C8551B6" w14:textId="77777777" w:rsidR="000B29DD" w:rsidRDefault="005A09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3.1. Общие положения</w:t>
      </w:r>
    </w:p>
    <w:p w14:paraId="419C79ED" w14:textId="77777777" w:rsidR="000B29DD" w:rsidRDefault="005A0946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Дифференцированный зачет по учебной и производственной практике выставляется на основании данных аттестационного листа (характеристики профессиональной деятельности 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p w14:paraId="2AFE4587" w14:textId="77777777" w:rsidR="000B29DD" w:rsidRDefault="005A0946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подготовки студентов при проведении практики оценивается решением – зачтено/не зачтено.</w:t>
      </w:r>
    </w:p>
    <w:p w14:paraId="77BE0A01" w14:textId="77777777" w:rsidR="000B29DD" w:rsidRDefault="000B29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092D0E2" w14:textId="77777777" w:rsidR="000B29DD" w:rsidRDefault="005A0946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 Типовые задания для оценки освоения МДК</w:t>
      </w:r>
    </w:p>
    <w:p w14:paraId="2B644625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Экзаменационный материал</w:t>
      </w:r>
    </w:p>
    <w:p w14:paraId="40E3BD54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Время выполнения задания 30 минут на каждого обучающегося</w:t>
      </w:r>
    </w:p>
    <w:p w14:paraId="7BE308B8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№1</w:t>
      </w:r>
    </w:p>
    <w:p w14:paraId="4FD26671" w14:textId="77777777" w:rsidR="000B29DD" w:rsidRDefault="005A0946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1.Общее устройство транспортных средств категории «С»</w:t>
      </w:r>
    </w:p>
    <w:p w14:paraId="55B0D098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7B3F455C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№2</w:t>
      </w:r>
    </w:p>
    <w:p w14:paraId="4554DB1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1.Кузов автомобиля, рабочее место водителя, системы пассивной безопасности</w:t>
      </w:r>
    </w:p>
    <w:p w14:paraId="63653D18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3DE5AFB7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№3</w:t>
      </w:r>
    </w:p>
    <w:p w14:paraId="2F92CBD5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1.Общее устройство и работа двигателя</w:t>
      </w:r>
    </w:p>
    <w:p w14:paraId="2DA287BE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4F3E43F0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№4</w:t>
      </w:r>
    </w:p>
    <w:p w14:paraId="22C125B5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1.Общее устройство трансмиссии</w:t>
      </w:r>
    </w:p>
    <w:p w14:paraId="66D04A39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5FBC52C2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№5</w:t>
      </w:r>
    </w:p>
    <w:p w14:paraId="56BFC57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1.Назначение и состав ходовой части</w:t>
      </w:r>
    </w:p>
    <w:p w14:paraId="1606B8FA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1AF30D6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№6</w:t>
      </w:r>
    </w:p>
    <w:p w14:paraId="79555C2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1.Общее устройство и принцип работы тормозных систем</w:t>
      </w:r>
    </w:p>
    <w:p w14:paraId="5ABCAE5D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137A052C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№7</w:t>
      </w:r>
    </w:p>
    <w:p w14:paraId="4B25253A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1.Электронные системы помощи водителю</w:t>
      </w:r>
    </w:p>
    <w:p w14:paraId="6B11FD68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2C3368BB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№8</w:t>
      </w:r>
    </w:p>
    <w:p w14:paraId="4B45A1C7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1.Источники и потребители электрической энергии</w:t>
      </w:r>
    </w:p>
    <w:p w14:paraId="495C32F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711B5E14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Билет №9</w:t>
      </w:r>
    </w:p>
    <w:p w14:paraId="41F5223F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1.Общее устройство прицепов и тягово-сцепных устройств</w:t>
      </w:r>
    </w:p>
    <w:p w14:paraId="742FA3D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2.Решить билет по ПДД</w:t>
      </w:r>
    </w:p>
    <w:p w14:paraId="62ACC6CB" w14:textId="77777777" w:rsidR="000B29DD" w:rsidRDefault="000B29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533E61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Критерии оценки ответа обучающегося:</w:t>
      </w:r>
    </w:p>
    <w:p w14:paraId="298CC08B" w14:textId="77777777" w:rsidR="000B29DD" w:rsidRDefault="005A0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оценку 5 «отлично» оценивается ответ обучающегося, проявившего глубокие и разносторонние знания предмета, что выразилось в отсутствии ошибочных утверждений и готовности полно осветить не только основные вопросы экзаменационного билета, но и дополнительные вопросы, если они возникали по ходу беседы с экзаменатором.</w:t>
      </w:r>
    </w:p>
    <w:p w14:paraId="17C35BE8" w14:textId="77777777" w:rsidR="000B29DD" w:rsidRDefault="005A0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оценку 4 «хорошо» оценивается ответ обучающегося, давшего в целом полное и верное освещение вопросов экзаменационного билета и допустившего лишь небольшие неточности в ходе ответа на вопросы.</w:t>
      </w:r>
    </w:p>
    <w:p w14:paraId="3CA98ABB" w14:textId="77777777" w:rsidR="000B29DD" w:rsidRDefault="005A0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оценку 3 «удовлетворительно» оценивается ответ обучающегося, допустившего ряд неправильных утверждений, но в целом верно осветившего вопросы экзаменационного билета.</w:t>
      </w:r>
    </w:p>
    <w:p w14:paraId="4F3BEB4B" w14:textId="77777777" w:rsidR="000B29DD" w:rsidRDefault="005A0946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Неудовлетворительным ответом на вопросы экзаменационного билета признается такой ответ, в котором допущены серьезные ошибки либо пробелы в освещении основных проблем вопросов билета, что заставляет считать, что данный обучающийся не овладел даже основами знаний курса</w:t>
      </w:r>
    </w:p>
    <w:p w14:paraId="48BE8166" w14:textId="77777777" w:rsidR="000B29DD" w:rsidRDefault="000B29DD">
      <w:pPr>
        <w:spacing w:after="0"/>
        <w:ind w:firstLine="340"/>
        <w:rPr>
          <w:rFonts w:ascii="Times New Roman" w:hAnsi="Times New Roman" w:cs="Times New Roman"/>
          <w:b/>
          <w:bCs/>
          <w:i/>
          <w:iCs/>
        </w:rPr>
      </w:pPr>
    </w:p>
    <w:p w14:paraId="4F770823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3.3. Распределение результатов освоения МДК по видам аттестации.</w:t>
      </w:r>
    </w:p>
    <w:p w14:paraId="247FF7A4" w14:textId="77777777" w:rsidR="000B29DD" w:rsidRDefault="005A094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4.</w:t>
      </w:r>
    </w:p>
    <w:p w14:paraId="5C4C08A5" w14:textId="77777777" w:rsidR="000B29DD" w:rsidRDefault="000B29DD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tbl>
      <w:tblPr>
        <w:tblW w:w="9620" w:type="dxa"/>
        <w:tblInd w:w="1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3"/>
        <w:gridCol w:w="1117"/>
        <w:gridCol w:w="1792"/>
        <w:gridCol w:w="1119"/>
        <w:gridCol w:w="1721"/>
        <w:gridCol w:w="970"/>
        <w:gridCol w:w="1248"/>
      </w:tblGrid>
      <w:tr w:rsidR="000B29DD" w14:paraId="7C9F0505" w14:textId="77777777">
        <w:trPr>
          <w:trHeight w:val="260"/>
        </w:trPr>
        <w:tc>
          <w:tcPr>
            <w:tcW w:w="17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 w14:paraId="6BF49960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Элемент</w:t>
            </w:r>
          </w:p>
        </w:tc>
        <w:tc>
          <w:tcPr>
            <w:tcW w:w="1140" w:type="dxa"/>
            <w:tcBorders>
              <w:top w:val="single" w:sz="8" w:space="0" w:color="000000"/>
            </w:tcBorders>
            <w:vAlign w:val="bottom"/>
          </w:tcPr>
          <w:p w14:paraId="21ACE63F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bottom"/>
          </w:tcPr>
          <w:p w14:paraId="0109C7CC" w14:textId="77777777" w:rsidR="000B29DD" w:rsidRDefault="005A094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 и методы контроля</w:t>
            </w:r>
          </w:p>
        </w:tc>
        <w:tc>
          <w:tcPr>
            <w:tcW w:w="982" w:type="dxa"/>
            <w:vAlign w:val="bottom"/>
          </w:tcPr>
          <w:p w14:paraId="6F428678" w14:textId="77777777" w:rsidR="000B29DD" w:rsidRDefault="000B29D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tcBorders>
              <w:right w:val="single" w:sz="8" w:space="0" w:color="000000"/>
            </w:tcBorders>
            <w:vAlign w:val="bottom"/>
          </w:tcPr>
          <w:p w14:paraId="662D8D9F" w14:textId="77777777" w:rsidR="000B29DD" w:rsidRDefault="000B29D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B29DD" w14:paraId="27BD97AD" w14:textId="77777777">
        <w:trPr>
          <w:trHeight w:val="276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7B907F1C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МДК</w:t>
            </w:r>
          </w:p>
        </w:tc>
        <w:tc>
          <w:tcPr>
            <w:tcW w:w="1140" w:type="dxa"/>
            <w:vAlign w:val="bottom"/>
          </w:tcPr>
          <w:p w14:paraId="71693D65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8" w:space="0" w:color="000000"/>
            </w:tcBorders>
            <w:vAlign w:val="bottom"/>
          </w:tcPr>
          <w:p w14:paraId="6D653F01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000000"/>
            </w:tcBorders>
            <w:vAlign w:val="bottom"/>
          </w:tcPr>
          <w:p w14:paraId="602EF82E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vAlign w:val="bottom"/>
          </w:tcPr>
          <w:p w14:paraId="04F3EF6E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1D3505F6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16326E4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B29DD" w14:paraId="5D9EF210" w14:textId="77777777">
        <w:trPr>
          <w:trHeight w:val="80"/>
        </w:trPr>
        <w:tc>
          <w:tcPr>
            <w:tcW w:w="171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2F708152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0"/>
            </w:tcBorders>
            <w:vAlign w:val="bottom"/>
          </w:tcPr>
          <w:p w14:paraId="0A1DE67B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bottom w:val="single" w:sz="8" w:space="0" w:color="000000"/>
            </w:tcBorders>
            <w:vAlign w:val="bottom"/>
          </w:tcPr>
          <w:p w14:paraId="381FBF4C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000000"/>
            </w:tcBorders>
            <w:vAlign w:val="bottom"/>
          </w:tcPr>
          <w:p w14:paraId="34FA8C72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bottom w:val="single" w:sz="8" w:space="0" w:color="000000"/>
            </w:tcBorders>
            <w:vAlign w:val="bottom"/>
          </w:tcPr>
          <w:p w14:paraId="0AEAAFFC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bottom w:val="single" w:sz="8" w:space="0" w:color="000000"/>
            </w:tcBorders>
            <w:vAlign w:val="bottom"/>
          </w:tcPr>
          <w:p w14:paraId="686DFD5C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5E9D8FB5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0B29DD" w14:paraId="4BB5B1E5" w14:textId="77777777">
        <w:trPr>
          <w:trHeight w:val="302"/>
        </w:trPr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35B92B73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right w:val="single" w:sz="8" w:space="0" w:color="000000"/>
            </w:tcBorders>
            <w:vAlign w:val="bottom"/>
          </w:tcPr>
          <w:p w14:paraId="1BC4BA3D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697" w:type="dxa"/>
            <w:gridSpan w:val="2"/>
            <w:tcBorders>
              <w:right w:val="single" w:sz="8" w:space="0" w:color="000000"/>
            </w:tcBorders>
            <w:vAlign w:val="bottom"/>
          </w:tcPr>
          <w:p w14:paraId="6529795E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Рубежный контроль</w:t>
            </w:r>
          </w:p>
        </w:tc>
        <w:tc>
          <w:tcPr>
            <w:tcW w:w="2227" w:type="dxa"/>
            <w:gridSpan w:val="2"/>
            <w:tcBorders>
              <w:right w:val="single" w:sz="8" w:space="0" w:color="000000"/>
            </w:tcBorders>
            <w:vAlign w:val="bottom"/>
          </w:tcPr>
          <w:p w14:paraId="032208BB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Промежуточная</w:t>
            </w:r>
          </w:p>
        </w:tc>
      </w:tr>
      <w:tr w:rsidR="000B29DD" w14:paraId="7640A960" w14:textId="77777777">
        <w:trPr>
          <w:trHeight w:val="279"/>
        </w:trPr>
        <w:tc>
          <w:tcPr>
            <w:tcW w:w="171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14766E5F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0"/>
            </w:tcBorders>
            <w:vAlign w:val="bottom"/>
          </w:tcPr>
          <w:p w14:paraId="1E74E444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0565CF8F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000000"/>
            </w:tcBorders>
            <w:vAlign w:val="bottom"/>
          </w:tcPr>
          <w:p w14:paraId="2DD8660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61CF2CE0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9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63F983C3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аттестация</w:t>
            </w:r>
          </w:p>
        </w:tc>
      </w:tr>
      <w:tr w:rsidR="000B29DD" w14:paraId="001433FA" w14:textId="77777777">
        <w:trPr>
          <w:trHeight w:val="217"/>
        </w:trPr>
        <w:tc>
          <w:tcPr>
            <w:tcW w:w="1717" w:type="dxa"/>
            <w:vMerge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29AECA67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31979514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Формы</w:t>
            </w: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1F3EFAEE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Проверяемые</w:t>
            </w: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4E2D4E0F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Формы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3B1867DF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Проверяемые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3255A85C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Формы</w:t>
            </w: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1B289CCD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Проверяемые</w:t>
            </w:r>
          </w:p>
        </w:tc>
      </w:tr>
      <w:tr w:rsidR="000B29DD" w14:paraId="431575D0" w14:textId="77777777">
        <w:trPr>
          <w:trHeight w:val="80"/>
        </w:trPr>
        <w:tc>
          <w:tcPr>
            <w:tcW w:w="1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1AA695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737574C6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835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7C0DC4D1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результаты</w:t>
            </w:r>
          </w:p>
        </w:tc>
        <w:tc>
          <w:tcPr>
            <w:tcW w:w="9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37446D8D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572B9C27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результаты</w:t>
            </w: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3F126D84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251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410049A1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У, З, </w:t>
            </w:r>
          </w:p>
        </w:tc>
      </w:tr>
      <w:tr w:rsidR="000B29DD" w14:paraId="1C1CB7EE" w14:textId="77777777">
        <w:trPr>
          <w:trHeight w:val="265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29557B9D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1.</w:t>
            </w: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4F7401B6" w14:textId="77777777" w:rsidR="000B29DD" w:rsidRDefault="000B29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30728E7E" w14:textId="77777777" w:rsidR="000B29DD" w:rsidRDefault="000B29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35D1366A" w14:textId="77777777" w:rsidR="000B29DD" w:rsidRDefault="005A09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практике, во внеурочной деятельности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362154A7" w14:textId="77777777" w:rsidR="000B29DD" w:rsidRDefault="005A09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-демонстрация интереса к будущей профессии в процессе освоения образовательной программы, участия в НОУ, олимпиадах, конкурсах профессионального мастерства, фестивалях, конференциях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37B963D5" w14:textId="77777777" w:rsidR="000B29DD" w:rsidRDefault="000B29D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5E37C210" w14:textId="77777777" w:rsidR="000B29DD" w:rsidRDefault="005A0946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B29DD" w14:paraId="3A44B659" w14:textId="77777777">
        <w:trPr>
          <w:trHeight w:val="276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14C8F051" w14:textId="77777777" w:rsidR="000B29DD" w:rsidRDefault="000B29D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7BB81882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60911F32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3A66B7A0" w14:textId="77777777" w:rsidR="000B29DD" w:rsidRDefault="005A09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практике, внеаудиторной самостоятельной работе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119F55A3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-обоснование выбора и применения методов и способов решения профессиональных задач, исходя их цели и способов ее достижения, определенных руководителем;</w:t>
            </w:r>
          </w:p>
          <w:p w14:paraId="28A4FFE5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-демонстрация эффективности и качества выполнения профессиональных  задач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5CF9B813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7317A078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  <w:p w14:paraId="6C740730" w14:textId="77777777" w:rsidR="000B29DD" w:rsidRDefault="000B29D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B29DD" w14:paraId="4F1AFD2C" w14:textId="77777777">
        <w:trPr>
          <w:trHeight w:val="276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79143C2F" w14:textId="77777777" w:rsidR="000B29DD" w:rsidRDefault="000B29D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1855DEB2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314D23D0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7763B189" w14:textId="77777777" w:rsidR="000B29DD" w:rsidRDefault="005A09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469EBFD8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-демонстрация способности анализировать рабочую ситуацию, осуществлять текущий и итоговой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53328AAC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54FED415" w14:textId="77777777" w:rsidR="000B29DD" w:rsidRDefault="005A0946">
            <w:pPr>
              <w:spacing w:after="0" w:line="240" w:lineRule="auto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B29DD" w14:paraId="3731E2E1" w14:textId="77777777">
        <w:trPr>
          <w:trHeight w:val="276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596F6F21" w14:textId="77777777" w:rsidR="000B29DD" w:rsidRDefault="000B29D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23071F47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6347BBE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5200C0AC" w14:textId="77777777" w:rsidR="000B29DD" w:rsidRDefault="005A09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практике, во внеаудиторной самостоятельной работе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01EC56F6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-нахождение и использование информации для эффективного выполнения профессиональных задач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62D0D1FD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0014C0B7" w14:textId="77777777" w:rsidR="000B29DD" w:rsidRDefault="005A09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0B29DD" w14:paraId="7773F3BB" w14:textId="77777777">
        <w:trPr>
          <w:trHeight w:val="271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0FD9A6A3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2BDA749D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76B863C1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1AD7D036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Наблюдение за деятельностью обучающегося в процессе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>выполнения практических заданий на практических занятиях, учебной и производственной практике, во внеаудиторной самостоятельной работе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645B6D13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 xml:space="preserve">-демонстрация навыков  использования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информационно-коммуникационных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технологий в профессиональной деятельности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22745A5B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64BB107A" w14:textId="77777777" w:rsidR="000B29DD" w:rsidRDefault="005A09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 xml:space="preserve"> Использовать информационно-коммуникационные технологии в </w:t>
            </w:r>
            <w:r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lastRenderedPageBreak/>
              <w:t>профессиональной деятельности</w:t>
            </w:r>
          </w:p>
        </w:tc>
      </w:tr>
      <w:tr w:rsidR="000B29DD" w14:paraId="043D421F" w14:textId="77777777">
        <w:trPr>
          <w:trHeight w:val="80"/>
        </w:trPr>
        <w:tc>
          <w:tcPr>
            <w:tcW w:w="1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65A3DDA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3F03A3D8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09B1728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778395CF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</w:t>
            </w: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0E170E34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-взаимодействие с обучающимися, преподавателями и мастерами в ходе обучения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258898DD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14:paraId="045D2411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0B29DD" w14:paraId="67452DB6" w14:textId="77777777">
        <w:trPr>
          <w:trHeight w:val="263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3D1E5D9A" w14:textId="77777777" w:rsidR="000B29DD" w:rsidRDefault="005A0946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2.</w:t>
            </w: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50F9BB94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179E066B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2468EEB2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6899E280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-демонстрация способности анализировать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собственную деятельность с соблюдением</w:t>
            </w:r>
          </w:p>
          <w:p w14:paraId="72933F69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безопасных условий труда ,экологической безопасности и санитарных норм и правил</w:t>
            </w:r>
          </w:p>
        </w:tc>
        <w:tc>
          <w:tcPr>
            <w:tcW w:w="978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14:paraId="15F4831A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14:paraId="60563BE8" w14:textId="77777777" w:rsidR="000B29DD" w:rsidRDefault="005A0946">
            <w:pPr>
              <w:widowControl w:val="0"/>
              <w:suppressAutoHyphens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Организовывать собственную деятельность с соблюдением требований охраны труда и экологической безопасности</w:t>
            </w:r>
          </w:p>
        </w:tc>
      </w:tr>
      <w:tr w:rsidR="000B29DD" w14:paraId="5A2BA6F9" w14:textId="77777777">
        <w:trPr>
          <w:trHeight w:val="276"/>
        </w:trPr>
        <w:tc>
          <w:tcPr>
            <w:tcW w:w="1717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14:paraId="63F797AD" w14:textId="77777777" w:rsidR="000B29DD" w:rsidRDefault="000B29D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40" w:type="dxa"/>
            <w:tcBorders>
              <w:right w:val="single" w:sz="8" w:space="0" w:color="000000"/>
            </w:tcBorders>
            <w:vAlign w:val="bottom"/>
          </w:tcPr>
          <w:p w14:paraId="2C82ABA7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right w:val="single" w:sz="8" w:space="0" w:color="000000"/>
            </w:tcBorders>
            <w:vAlign w:val="bottom"/>
          </w:tcPr>
          <w:p w14:paraId="2BFFFD6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000000"/>
            </w:tcBorders>
            <w:vAlign w:val="bottom"/>
          </w:tcPr>
          <w:p w14:paraId="16A97386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</w:t>
            </w:r>
          </w:p>
        </w:tc>
        <w:tc>
          <w:tcPr>
            <w:tcW w:w="1758" w:type="dxa"/>
            <w:tcBorders>
              <w:right w:val="single" w:sz="8" w:space="0" w:color="000000"/>
            </w:tcBorders>
            <w:vAlign w:val="bottom"/>
          </w:tcPr>
          <w:p w14:paraId="7DC18F01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-демонстрация навыков осуществления денежных операций</w:t>
            </w:r>
          </w:p>
        </w:tc>
        <w:tc>
          <w:tcPr>
            <w:tcW w:w="978" w:type="dxa"/>
            <w:tcBorders>
              <w:right w:val="single" w:sz="8" w:space="0" w:color="000000"/>
            </w:tcBorders>
            <w:vAlign w:val="bottom"/>
          </w:tcPr>
          <w:p w14:paraId="05980377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right w:val="single" w:sz="8" w:space="0" w:color="000000"/>
            </w:tcBorders>
            <w:vAlign w:val="bottom"/>
          </w:tcPr>
          <w:p w14:paraId="33C9A780" w14:textId="77777777" w:rsidR="000B29DD" w:rsidRDefault="005A0946">
            <w:pPr>
              <w:widowControl w:val="0"/>
              <w:suppressAutoHyphens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Осуществлять денежные операции.</w:t>
            </w:r>
          </w:p>
        </w:tc>
      </w:tr>
      <w:tr w:rsidR="000B29DD" w14:paraId="194C22C6" w14:textId="77777777">
        <w:trPr>
          <w:trHeight w:val="80"/>
        </w:trPr>
        <w:tc>
          <w:tcPr>
            <w:tcW w:w="17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B1979D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5312573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01A902D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4BDEE9D7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Наблюдение за деятельностью обучающегося в процессе выполнения практических заданий на практических занятиях, учебной и производственной практике, военных сборах</w:t>
            </w:r>
          </w:p>
        </w:tc>
        <w:tc>
          <w:tcPr>
            <w:tcW w:w="175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41BDC0FC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-демонстрация готовности к исполнению воинской обязанности</w:t>
            </w:r>
          </w:p>
        </w:tc>
        <w:tc>
          <w:tcPr>
            <w:tcW w:w="978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27A16DB9" w14:textId="77777777" w:rsidR="000B29DD" w:rsidRDefault="000B29D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14:paraId="76FB1471" w14:textId="77777777" w:rsidR="000B29DD" w:rsidRDefault="005A094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14:paraId="18DEB2D1" w14:textId="77777777" w:rsidR="000B29DD" w:rsidRDefault="000B29DD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27EA7D6" w14:textId="77777777" w:rsidR="000B29DD" w:rsidRDefault="000B29D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FF98127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Оценка по учебной и (или) производственной практике</w:t>
      </w:r>
    </w:p>
    <w:p w14:paraId="61DC88C9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Общие положения</w:t>
      </w:r>
    </w:p>
    <w:p w14:paraId="64787C21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</w:t>
      </w:r>
    </w:p>
    <w:p w14:paraId="7D3EFA84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профессиональных и общих компетенций; </w:t>
      </w:r>
    </w:p>
    <w:p w14:paraId="741D95CF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практического опыта и умений.</w:t>
      </w:r>
    </w:p>
    <w:p w14:paraId="2E0909C8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по учебной и (или) производственной практике выставляется на основании</w:t>
      </w:r>
    </w:p>
    <w:p w14:paraId="2BC90092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p w14:paraId="59279C62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 Виды работ практики и проверяемые результаты обучения по профессиональному модулю</w:t>
      </w:r>
    </w:p>
    <w:p w14:paraId="5FA7300B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4.2.1. Учебная практика (при наличии):</w:t>
      </w:r>
    </w:p>
    <w:p w14:paraId="2BEB0B09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6320"/>
        <w:gridCol w:w="3025"/>
      </w:tblGrid>
      <w:tr w:rsidR="000B29DD" w14:paraId="1FBAD463" w14:textId="77777777">
        <w:tc>
          <w:tcPr>
            <w:tcW w:w="6319" w:type="dxa"/>
          </w:tcPr>
          <w:p w14:paraId="73132777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Виды работ</w:t>
            </w:r>
          </w:p>
        </w:tc>
        <w:tc>
          <w:tcPr>
            <w:tcW w:w="3025" w:type="dxa"/>
          </w:tcPr>
          <w:p w14:paraId="40DE003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Коды проверяемых результатов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ОК, ПК)</w:t>
            </w:r>
          </w:p>
        </w:tc>
      </w:tr>
      <w:tr w:rsidR="000B29DD" w14:paraId="013CCC37" w14:textId="77777777">
        <w:tc>
          <w:tcPr>
            <w:tcW w:w="6319" w:type="dxa"/>
          </w:tcPr>
          <w:p w14:paraId="5D72995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тормозной системы с гидравлическим приводом.</w:t>
            </w:r>
          </w:p>
        </w:tc>
        <w:tc>
          <w:tcPr>
            <w:tcW w:w="3025" w:type="dxa"/>
          </w:tcPr>
          <w:p w14:paraId="1072052A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 ОК 2  ОК  3 ОК 8</w:t>
            </w:r>
          </w:p>
        </w:tc>
      </w:tr>
      <w:tr w:rsidR="000B29DD" w14:paraId="4B997C3E" w14:textId="77777777">
        <w:tc>
          <w:tcPr>
            <w:tcW w:w="6319" w:type="dxa"/>
          </w:tcPr>
          <w:p w14:paraId="1473170D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Устранение неисправностей тормозной системы с пневматическим приводом.</w:t>
            </w:r>
          </w:p>
        </w:tc>
        <w:tc>
          <w:tcPr>
            <w:tcW w:w="3025" w:type="dxa"/>
          </w:tcPr>
          <w:p w14:paraId="1E4802A0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6 ОК  1  ОК  4</w:t>
            </w:r>
          </w:p>
        </w:tc>
      </w:tr>
      <w:tr w:rsidR="000B29DD" w14:paraId="11A9718A" w14:textId="77777777">
        <w:tc>
          <w:tcPr>
            <w:tcW w:w="6319" w:type="dxa"/>
            <w:tcBorders>
              <w:top w:val="nil"/>
            </w:tcBorders>
          </w:tcPr>
          <w:p w14:paraId="5A403CFD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Ежедневное ТО и проверка общего состояния автомобиля перед выездом.</w:t>
            </w:r>
          </w:p>
        </w:tc>
        <w:tc>
          <w:tcPr>
            <w:tcW w:w="3025" w:type="dxa"/>
            <w:tcBorders>
              <w:top w:val="nil"/>
            </w:tcBorders>
          </w:tcPr>
          <w:p w14:paraId="6D708BA0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1 ПК 3  ПК 4 ПК 5 ОК 7 </w:t>
            </w:r>
          </w:p>
        </w:tc>
      </w:tr>
      <w:tr w:rsidR="000B29DD" w14:paraId="1CC80F0C" w14:textId="77777777">
        <w:tc>
          <w:tcPr>
            <w:tcW w:w="6319" w:type="dxa"/>
            <w:tcBorders>
              <w:top w:val="nil"/>
            </w:tcBorders>
          </w:tcPr>
          <w:p w14:paraId="2C756AB7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ТО-1 грузового и  автомобиля.</w:t>
            </w:r>
          </w:p>
        </w:tc>
        <w:tc>
          <w:tcPr>
            <w:tcW w:w="3025" w:type="dxa"/>
            <w:tcBorders>
              <w:top w:val="nil"/>
            </w:tcBorders>
          </w:tcPr>
          <w:p w14:paraId="2F8BAF12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 ОК  3 ОК  5</w:t>
            </w:r>
          </w:p>
        </w:tc>
      </w:tr>
      <w:tr w:rsidR="000B29DD" w14:paraId="5890544A" w14:textId="77777777">
        <w:tc>
          <w:tcPr>
            <w:tcW w:w="6319" w:type="dxa"/>
            <w:tcBorders>
              <w:top w:val="nil"/>
            </w:tcBorders>
          </w:tcPr>
          <w:p w14:paraId="41F5FA1A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Заправка транспортного средства горюче смазочными материалами и специальными жидкостями с соблюдением экологических требований. </w:t>
            </w:r>
          </w:p>
        </w:tc>
        <w:tc>
          <w:tcPr>
            <w:tcW w:w="3025" w:type="dxa"/>
            <w:tcBorders>
              <w:top w:val="nil"/>
            </w:tcBorders>
          </w:tcPr>
          <w:p w14:paraId="1488A0DF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 ПК 6 ОК  6</w:t>
            </w:r>
          </w:p>
        </w:tc>
      </w:tr>
      <w:tr w:rsidR="000B29DD" w14:paraId="5E96470C" w14:textId="77777777">
        <w:tc>
          <w:tcPr>
            <w:tcW w:w="6319" w:type="dxa"/>
            <w:tcBorders>
              <w:top w:val="nil"/>
            </w:tcBorders>
          </w:tcPr>
          <w:p w14:paraId="33FE8D73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Устранение неисправностей приводов сцепления (пневматического, гидравлического, механического).</w:t>
            </w:r>
          </w:p>
        </w:tc>
        <w:tc>
          <w:tcPr>
            <w:tcW w:w="3025" w:type="dxa"/>
            <w:tcBorders>
              <w:top w:val="nil"/>
            </w:tcBorders>
          </w:tcPr>
          <w:p w14:paraId="47854434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 1 ОК 2  ОК  5</w:t>
            </w:r>
          </w:p>
        </w:tc>
      </w:tr>
      <w:tr w:rsidR="000B29DD" w14:paraId="00361F67" w14:textId="77777777">
        <w:tc>
          <w:tcPr>
            <w:tcW w:w="6319" w:type="dxa"/>
            <w:tcBorders>
              <w:top w:val="nil"/>
            </w:tcBorders>
          </w:tcPr>
          <w:p w14:paraId="46306E20" w14:textId="77777777" w:rsidR="000B29DD" w:rsidRDefault="005A094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Выявление и устранение неисправностей шасси.</w:t>
            </w:r>
          </w:p>
        </w:tc>
        <w:tc>
          <w:tcPr>
            <w:tcW w:w="3025" w:type="dxa"/>
            <w:tcBorders>
              <w:top w:val="nil"/>
            </w:tcBorders>
          </w:tcPr>
          <w:p w14:paraId="4AFDA880" w14:textId="77777777" w:rsidR="000B29DD" w:rsidRDefault="005A09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3  ПК 4 ОК  1 ОК 9</w:t>
            </w:r>
          </w:p>
        </w:tc>
      </w:tr>
    </w:tbl>
    <w:p w14:paraId="375F7149" w14:textId="77777777" w:rsidR="000B29DD" w:rsidRDefault="000B29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89C035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4.2.3 Формы текущего контроля</w:t>
      </w:r>
    </w:p>
    <w:p w14:paraId="369F8C71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Текущий контроль результатов прохождения учебной/ производственной (по профилю специальности/ преддипломной)  практики в соответствии с рабочей программой практики происходит при использовании следующих обязательных форм контроля: </w:t>
      </w:r>
    </w:p>
    <w:p w14:paraId="21DBA711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ежедневный контроль посещаемости учебной/ производственной практики руководителем практики от техникума  (с отметкой в журнале учета профессиональных модулей);</w:t>
      </w:r>
    </w:p>
    <w:p w14:paraId="02A4ECC1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наблюдение за выполнением видов работ на практике (перечислить в соответствии с рабочей программой практики);</w:t>
      </w:r>
    </w:p>
    <w:p w14:paraId="0C1B56B9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контроль качества выполнения видов работ на практике (уровень владения ПК и ОК при выполнении работ оценивается в аттестационном листе, содержащем сведения об уровне освоения обучающимися профессиональных компетенций и характеристике по освоению общих компетенций в период прохождения производственной практики от организации/ предприятия прохождения практики); </w:t>
      </w:r>
    </w:p>
    <w:p w14:paraId="0FDAA9F0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контроль за ведением дневника по практике; - контроль сбора материала для отчета по практике в соответствии с заданием на практику.</w:t>
      </w:r>
    </w:p>
    <w:p w14:paraId="52B62588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4.2.4  Форма промежуточной аттестации</w:t>
      </w:r>
    </w:p>
    <w:p w14:paraId="30CABCB1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Промежуточная аттестация по учебной/ производственной (по профилю специальности/ преддипломной) практике - дифференцированный зачет (зачет). Обучающиеся допускаются к сдаче дифференцированного зачета (зачета) при условии выполнения всех видов работ на практике, предусмотренных рабочей программой практики, и своевременном предоставлении следующих документов:</w:t>
      </w:r>
    </w:p>
    <w:p w14:paraId="6CB5B235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положительного аттестационного листа по практике руководителей практики от организации прохождения практики и техникума  об уровне освоения профессиональных компетенций;</w:t>
      </w:r>
    </w:p>
    <w:p w14:paraId="11828847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положительной характеристики на обучающегося по освоению общих компетенций в период прохождения производственной практики от организации прохождения практики;</w:t>
      </w:r>
    </w:p>
    <w:p w14:paraId="57B2CA5B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дневника по практике; - отчета по практике в соответствии с заданием на практику. </w:t>
      </w:r>
    </w:p>
    <w:p w14:paraId="0109F89A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Дифференцированный зачет (зачет) проходит в форме ответов на контрольные вопросы, защиты отчета по практике с иллюстрацией материала  (презентации), или др</w:t>
      </w:r>
    </w:p>
    <w:p w14:paraId="7692E2DD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4.2.5  Система оценивания качества прохождения практики при промежуточной аттестации</w:t>
      </w:r>
    </w:p>
    <w:p w14:paraId="7C163DF4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Оценка качества прохождения практики происходит по следующим показателям:</w:t>
      </w:r>
    </w:p>
    <w:p w14:paraId="7C53C72D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соответствие содержания отчета по практике заданию на практику; </w:t>
      </w:r>
    </w:p>
    <w:p w14:paraId="350D0E32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 оформление отчета по практике в соответствии с требованиями задания на практику;</w:t>
      </w:r>
    </w:p>
    <w:p w14:paraId="50E66FF3" w14:textId="77777777" w:rsidR="000B29DD" w:rsidRDefault="005A0946">
      <w:pPr>
        <w:spacing w:after="0"/>
        <w:ind w:firstLine="283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-  наличие презентационного материала, в полной степени иллюстрирующего отчет по практике.</w:t>
      </w:r>
    </w:p>
    <w:p w14:paraId="3361AAAC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оформления дневника по практике;</w:t>
      </w:r>
    </w:p>
    <w:p w14:paraId="44DD69D1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оценки в аттестационном листе, содержащем сведения об уровне освоения обучающимися профессиональных компетенций при выполнении работ на практике;</w:t>
      </w:r>
    </w:p>
    <w:p w14:paraId="7D314EE3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записи в характеристике по освоению общих компетенций в период прохождения производственной практики;</w:t>
      </w:r>
    </w:p>
    <w:p w14:paraId="67AC641B" w14:textId="77777777" w:rsidR="000B29DD" w:rsidRDefault="005A0946">
      <w:pPr>
        <w:spacing w:after="0"/>
        <w:ind w:firstLine="283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 - количество и полнота правильных устных ответов на контрольные вопросы во время промежуточной аттестации.</w:t>
      </w:r>
    </w:p>
    <w:p w14:paraId="5B895392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Оценка за дифференцированный зачет (зачет) по практике определяется как средний балл за представленные материалы с практики и ответы на контрольные вопросы. Оценка выставляется по 5-ти балльной шкале.</w:t>
      </w:r>
    </w:p>
    <w:p w14:paraId="3E57FA3B" w14:textId="77777777" w:rsidR="000B29DD" w:rsidRDefault="000B29D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77C61" w14:textId="77777777" w:rsidR="000B29DD" w:rsidRDefault="005A094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4.3. Форма аттестационного листа</w:t>
      </w:r>
    </w:p>
    <w:p w14:paraId="15DB7201" w14:textId="77777777" w:rsidR="000B29DD" w:rsidRDefault="000B29D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1EB13EE5" w14:textId="77777777" w:rsidR="000B29DD" w:rsidRDefault="005A094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Аттестационный лист на производственную практику</w:t>
      </w:r>
    </w:p>
    <w:p w14:paraId="10C6A951" w14:textId="77777777" w:rsidR="000B29DD" w:rsidRDefault="000B29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5A3EE6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обучающегося ___________________________</w:t>
      </w:r>
    </w:p>
    <w:p w14:paraId="112BD96C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группы _______</w:t>
      </w:r>
    </w:p>
    <w:p w14:paraId="5A40ABDF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Профессия ____________________________________</w:t>
      </w:r>
    </w:p>
    <w:p w14:paraId="7E0E6738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практики, наименование организации, юридический адрес: _________________________________________________________</w:t>
      </w:r>
    </w:p>
    <w:p w14:paraId="099ACE0D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 практики: с «__»_______  по «___»_______20   года.</w:t>
      </w:r>
    </w:p>
    <w:p w14:paraId="12DF8232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и объем работ, выполняемые обучающимся во время практики: 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4906"/>
        <w:gridCol w:w="1293"/>
        <w:gridCol w:w="3146"/>
      </w:tblGrid>
      <w:tr w:rsidR="000B29DD" w14:paraId="6DE486DA" w14:textId="77777777">
        <w:tc>
          <w:tcPr>
            <w:tcW w:w="4906" w:type="dxa"/>
          </w:tcPr>
          <w:p w14:paraId="239277DB" w14:textId="77777777" w:rsidR="000B29DD" w:rsidRDefault="005A09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293" w:type="dxa"/>
          </w:tcPr>
          <w:p w14:paraId="450CCF2B" w14:textId="77777777" w:rsidR="000B29DD" w:rsidRDefault="005A09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3146" w:type="dxa"/>
          </w:tcPr>
          <w:p w14:paraId="177490D2" w14:textId="77777777" w:rsidR="000B29DD" w:rsidRDefault="005A09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выполняемых работ (баллы)</w:t>
            </w:r>
          </w:p>
        </w:tc>
      </w:tr>
      <w:tr w:rsidR="000B29DD" w14:paraId="31B56BFA" w14:textId="77777777">
        <w:trPr>
          <w:trHeight w:val="657"/>
        </w:trPr>
        <w:tc>
          <w:tcPr>
            <w:tcW w:w="4906" w:type="dxa"/>
          </w:tcPr>
          <w:p w14:paraId="73164CBB" w14:textId="77777777" w:rsidR="000B29DD" w:rsidRDefault="000B2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398AA5BC" w14:textId="77777777" w:rsidR="000B29DD" w:rsidRDefault="000B2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14:paraId="1704E442" w14:textId="77777777" w:rsidR="000B29DD" w:rsidRDefault="000B2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DD" w14:paraId="6A9297FB" w14:textId="77777777">
        <w:trPr>
          <w:trHeight w:val="670"/>
        </w:trPr>
        <w:tc>
          <w:tcPr>
            <w:tcW w:w="4906" w:type="dxa"/>
          </w:tcPr>
          <w:p w14:paraId="17FC31E9" w14:textId="77777777" w:rsidR="000B29DD" w:rsidRDefault="000B2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41137430" w14:textId="77777777" w:rsidR="000B29DD" w:rsidRDefault="000B2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</w:tcPr>
          <w:p w14:paraId="225D264A" w14:textId="77777777" w:rsidR="000B29DD" w:rsidRDefault="000B29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DD73BE" w14:textId="77777777" w:rsidR="000B29DD" w:rsidRDefault="000B29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AE07A9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Дата:_________                      Подпись руководителя практики:___________</w:t>
      </w:r>
    </w:p>
    <w:p w14:paraId="45688462" w14:textId="77777777" w:rsidR="000B29DD" w:rsidRDefault="005A09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5AB80F6" w14:textId="77777777" w:rsidR="000B29DD" w:rsidRDefault="000B29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7F43A5" w14:textId="77777777" w:rsidR="000B29DD" w:rsidRDefault="005A0946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>4.4 Форма производственной характеристики.</w:t>
      </w:r>
    </w:p>
    <w:p w14:paraId="4052E875" w14:textId="77777777" w:rsidR="000B29DD" w:rsidRDefault="000B29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7ACB056" w14:textId="77777777" w:rsidR="000B29DD" w:rsidRDefault="005A094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ПРОИЗВОДСТВЕННАЯ ХАРАКТЕРИСТИКА</w:t>
      </w:r>
    </w:p>
    <w:p w14:paraId="46F5B94B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обучающегося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</w:t>
      </w:r>
    </w:p>
    <w:p w14:paraId="5BD25B38" w14:textId="77777777" w:rsidR="000B29DD" w:rsidRDefault="005A094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Фамилия, имя, отчество</w:t>
      </w:r>
    </w:p>
    <w:p w14:paraId="30025F8B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"Верхнеуральский агротехнологический техникум - казачий кадетский корпус"</w:t>
      </w:r>
    </w:p>
    <w:p w14:paraId="6618160F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№________Профессия:________________________________________</w:t>
      </w:r>
    </w:p>
    <w:p w14:paraId="451330FD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</w:t>
      </w:r>
    </w:p>
    <w:p w14:paraId="0C4B3733" w14:textId="77777777" w:rsidR="000B29DD" w:rsidRDefault="005A094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Фамилия, имя, отчество</w:t>
      </w:r>
    </w:p>
    <w:p w14:paraId="3C915879" w14:textId="77777777" w:rsidR="000B29DD" w:rsidRDefault="005A09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время прохождения производственной (предвыпускной) практики (на) __________________________________________________________________</w:t>
      </w:r>
    </w:p>
    <w:p w14:paraId="2EFBF598" w14:textId="77777777" w:rsidR="000B29DD" w:rsidRDefault="005A094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Наименование предприятия </w:t>
      </w:r>
    </w:p>
    <w:p w14:paraId="1309A7AE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проработал с ______________20__г по__________________20__г.</w:t>
      </w:r>
    </w:p>
    <w:p w14:paraId="7472816B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выполнял работы _________________________________________________</w:t>
      </w:r>
    </w:p>
    <w:p w14:paraId="67DBE373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рабочих местах __________________________________________________</w:t>
      </w:r>
    </w:p>
    <w:p w14:paraId="79B19D19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</w:p>
    <w:p w14:paraId="2DE4BE9F" w14:textId="77777777" w:rsidR="000B29DD" w:rsidRDefault="005A094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перечень работ и рабочих мест</w:t>
      </w:r>
    </w:p>
    <w:p w14:paraId="3B719B06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За время прохождения практики обучающийся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14:paraId="1055170A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Фамилия, имя, отчество</w:t>
      </w:r>
    </w:p>
    <w:p w14:paraId="2B6196A7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показал следующие  результаты:  </w:t>
      </w: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4096"/>
        <w:gridCol w:w="1807"/>
        <w:gridCol w:w="1669"/>
        <w:gridCol w:w="1773"/>
      </w:tblGrid>
      <w:tr w:rsidR="000B29DD" w14:paraId="1B9AE043" w14:textId="77777777">
        <w:trPr>
          <w:trHeight w:val="315"/>
        </w:trPr>
        <w:tc>
          <w:tcPr>
            <w:tcW w:w="4095" w:type="dxa"/>
          </w:tcPr>
          <w:p w14:paraId="59DD4B1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Уровни</w:t>
            </w:r>
          </w:p>
        </w:tc>
        <w:tc>
          <w:tcPr>
            <w:tcW w:w="1807" w:type="dxa"/>
            <w:vMerge w:val="restart"/>
          </w:tcPr>
          <w:p w14:paraId="1996F46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Высокий</w:t>
            </w:r>
          </w:p>
        </w:tc>
        <w:tc>
          <w:tcPr>
            <w:tcW w:w="1669" w:type="dxa"/>
            <w:vMerge w:val="restart"/>
          </w:tcPr>
          <w:p w14:paraId="4F2A9943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Средний</w:t>
            </w:r>
          </w:p>
        </w:tc>
        <w:tc>
          <w:tcPr>
            <w:tcW w:w="1773" w:type="dxa"/>
            <w:vMerge w:val="restart"/>
          </w:tcPr>
          <w:p w14:paraId="30467FA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Низкий</w:t>
            </w:r>
          </w:p>
        </w:tc>
      </w:tr>
      <w:tr w:rsidR="000B29DD" w14:paraId="1B0BAAE5" w14:textId="77777777">
        <w:trPr>
          <w:trHeight w:val="330"/>
        </w:trPr>
        <w:tc>
          <w:tcPr>
            <w:tcW w:w="4095" w:type="dxa"/>
          </w:tcPr>
          <w:p w14:paraId="1F9A3A97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(№ компетенций)</w:t>
            </w:r>
          </w:p>
        </w:tc>
        <w:tc>
          <w:tcPr>
            <w:tcW w:w="1807" w:type="dxa"/>
            <w:vMerge/>
          </w:tcPr>
          <w:p w14:paraId="7AC67AEF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14:paraId="2B6718FD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14:paraId="2D36669F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10957271" w14:textId="77777777">
        <w:tc>
          <w:tcPr>
            <w:tcW w:w="4095" w:type="dxa"/>
          </w:tcPr>
          <w:p w14:paraId="29A7D17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1</w:t>
            </w:r>
          </w:p>
        </w:tc>
        <w:tc>
          <w:tcPr>
            <w:tcW w:w="1807" w:type="dxa"/>
          </w:tcPr>
          <w:p w14:paraId="261B4D2C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06C5865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5787D223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615C9A16" w14:textId="77777777">
        <w:tc>
          <w:tcPr>
            <w:tcW w:w="4095" w:type="dxa"/>
          </w:tcPr>
          <w:p w14:paraId="5054234E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2</w:t>
            </w:r>
          </w:p>
        </w:tc>
        <w:tc>
          <w:tcPr>
            <w:tcW w:w="1807" w:type="dxa"/>
          </w:tcPr>
          <w:p w14:paraId="46DB4166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468CCA1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237F2FE1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61A86B1E" w14:textId="77777777">
        <w:tc>
          <w:tcPr>
            <w:tcW w:w="4095" w:type="dxa"/>
          </w:tcPr>
          <w:p w14:paraId="3890258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3</w:t>
            </w:r>
          </w:p>
        </w:tc>
        <w:tc>
          <w:tcPr>
            <w:tcW w:w="1807" w:type="dxa"/>
          </w:tcPr>
          <w:p w14:paraId="0CFD2063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5D0361A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7FB86FDD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5CE8496B" w14:textId="77777777">
        <w:tc>
          <w:tcPr>
            <w:tcW w:w="4095" w:type="dxa"/>
          </w:tcPr>
          <w:p w14:paraId="1522453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4</w:t>
            </w:r>
          </w:p>
        </w:tc>
        <w:tc>
          <w:tcPr>
            <w:tcW w:w="1807" w:type="dxa"/>
          </w:tcPr>
          <w:p w14:paraId="5EC6880D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15E4D98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19D35ECB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07218494" w14:textId="77777777">
        <w:tc>
          <w:tcPr>
            <w:tcW w:w="4095" w:type="dxa"/>
          </w:tcPr>
          <w:p w14:paraId="565571A3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5</w:t>
            </w:r>
          </w:p>
        </w:tc>
        <w:tc>
          <w:tcPr>
            <w:tcW w:w="1807" w:type="dxa"/>
          </w:tcPr>
          <w:p w14:paraId="26F5619E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EAEB75A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7FBCC013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1870A1E1" w14:textId="77777777">
        <w:tc>
          <w:tcPr>
            <w:tcW w:w="4095" w:type="dxa"/>
          </w:tcPr>
          <w:p w14:paraId="2BE7D5FE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6</w:t>
            </w:r>
          </w:p>
        </w:tc>
        <w:tc>
          <w:tcPr>
            <w:tcW w:w="1807" w:type="dxa"/>
          </w:tcPr>
          <w:p w14:paraId="78093BE6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154BE377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1B61F7EB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0CC300DD" w14:textId="77777777">
        <w:tc>
          <w:tcPr>
            <w:tcW w:w="4095" w:type="dxa"/>
          </w:tcPr>
          <w:p w14:paraId="33FEEE5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7</w:t>
            </w:r>
          </w:p>
        </w:tc>
        <w:tc>
          <w:tcPr>
            <w:tcW w:w="1807" w:type="dxa"/>
          </w:tcPr>
          <w:p w14:paraId="560B0D0C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1006619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07596D4E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43EA91B8" w14:textId="77777777">
        <w:tc>
          <w:tcPr>
            <w:tcW w:w="4095" w:type="dxa"/>
          </w:tcPr>
          <w:p w14:paraId="3004CDC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8</w:t>
            </w:r>
          </w:p>
        </w:tc>
        <w:tc>
          <w:tcPr>
            <w:tcW w:w="1807" w:type="dxa"/>
          </w:tcPr>
          <w:p w14:paraId="43562E6E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5C4014D4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216BE987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41ABED74" w14:textId="77777777">
        <w:tc>
          <w:tcPr>
            <w:tcW w:w="4095" w:type="dxa"/>
          </w:tcPr>
          <w:p w14:paraId="18E52A18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9</w:t>
            </w:r>
          </w:p>
        </w:tc>
        <w:tc>
          <w:tcPr>
            <w:tcW w:w="1807" w:type="dxa"/>
          </w:tcPr>
          <w:p w14:paraId="2A8CA3ED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70798054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003D106E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0EF186F9" w14:textId="77777777">
        <w:tc>
          <w:tcPr>
            <w:tcW w:w="4095" w:type="dxa"/>
          </w:tcPr>
          <w:p w14:paraId="7BC15C6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10</w:t>
            </w:r>
          </w:p>
        </w:tc>
        <w:tc>
          <w:tcPr>
            <w:tcW w:w="1807" w:type="dxa"/>
          </w:tcPr>
          <w:p w14:paraId="44029470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2056F5F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158E4B75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1ABEF47C" w14:textId="77777777">
        <w:tc>
          <w:tcPr>
            <w:tcW w:w="4095" w:type="dxa"/>
          </w:tcPr>
          <w:p w14:paraId="62D3AC2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11</w:t>
            </w:r>
          </w:p>
        </w:tc>
        <w:tc>
          <w:tcPr>
            <w:tcW w:w="1807" w:type="dxa"/>
          </w:tcPr>
          <w:p w14:paraId="6D809974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798BDAF1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055B4DA9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6FF0E0BF" w14:textId="77777777">
        <w:tc>
          <w:tcPr>
            <w:tcW w:w="4095" w:type="dxa"/>
          </w:tcPr>
          <w:p w14:paraId="2AB5F358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12</w:t>
            </w:r>
          </w:p>
        </w:tc>
        <w:tc>
          <w:tcPr>
            <w:tcW w:w="1807" w:type="dxa"/>
          </w:tcPr>
          <w:p w14:paraId="21453696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774BD422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33160CAC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9DD" w14:paraId="7FC50250" w14:textId="77777777">
        <w:tc>
          <w:tcPr>
            <w:tcW w:w="4095" w:type="dxa"/>
          </w:tcPr>
          <w:p w14:paraId="06EAFD6C" w14:textId="77777777" w:rsidR="000B29DD" w:rsidRDefault="005A0946">
            <w:pPr>
              <w:tabs>
                <w:tab w:val="center" w:pos="20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13   </w:t>
            </w:r>
          </w:p>
        </w:tc>
        <w:tc>
          <w:tcPr>
            <w:tcW w:w="1807" w:type="dxa"/>
          </w:tcPr>
          <w:p w14:paraId="0008B96F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9BE7658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4ACEEF74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F6BAB6" w14:textId="77777777" w:rsidR="000B29DD" w:rsidRDefault="000B29D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65B780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мнение об обучающемся: _____________________________________</w:t>
      </w:r>
    </w:p>
    <w:p w14:paraId="383D8C1B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Обучающийся______________________________________________________</w:t>
      </w:r>
    </w:p>
    <w:p w14:paraId="2C34C326" w14:textId="77777777" w:rsidR="000B29DD" w:rsidRDefault="005A094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Фамилия, имя, отчество</w:t>
      </w:r>
    </w:p>
    <w:p w14:paraId="7F2F4C63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заслуживает присвоения_____________________________ тарифного разряда (класса, категории) по профессии _____________________________________</w:t>
      </w:r>
    </w:p>
    <w:p w14:paraId="54926C06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1046F7FA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цеха (участка) ________________________________________</w:t>
      </w:r>
    </w:p>
    <w:p w14:paraId="0DA3E47A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цеха участка  ____________________________________________</w:t>
      </w:r>
    </w:p>
    <w:p w14:paraId="6380C7B4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обучения_______________________________</w:t>
      </w:r>
    </w:p>
    <w:p w14:paraId="5E7A24BF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"____"_________________20   г.</w:t>
      </w:r>
    </w:p>
    <w:p w14:paraId="0EE0A3DB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</w:p>
    <w:p w14:paraId="5AFAD4AF" w14:textId="77777777" w:rsidR="000B29DD" w:rsidRDefault="005A0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КОМПЕТЕНЦИИ  И КРИТЕРИИ ОЦЕНИВАНИЯ УРОВНЕЙ    КАЧЕСТВА   ПРОФЕССИОНАЛЬНОЙ ПОДГОТОВКИ</w:t>
      </w:r>
    </w:p>
    <w:p w14:paraId="63BE2C64" w14:textId="77777777" w:rsidR="000B29DD" w:rsidRDefault="005A0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1B9EAF9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Профессия/специальность __________________________________________</w:t>
      </w:r>
    </w:p>
    <w:p w14:paraId="2478027D" w14:textId="77777777" w:rsidR="000B29DD" w:rsidRDefault="005A09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B043972" w14:textId="77777777" w:rsidR="000B29DD" w:rsidRDefault="000B2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345" w:type="dxa"/>
        <w:tblLook w:val="04A0" w:firstRow="1" w:lastRow="0" w:firstColumn="1" w:lastColumn="0" w:noHBand="0" w:noVBand="1"/>
      </w:tblPr>
      <w:tblGrid>
        <w:gridCol w:w="560"/>
        <w:gridCol w:w="2468"/>
        <w:gridCol w:w="2334"/>
        <w:gridCol w:w="2013"/>
        <w:gridCol w:w="1970"/>
      </w:tblGrid>
      <w:tr w:rsidR="000B29DD" w14:paraId="2BCE457B" w14:textId="77777777">
        <w:trPr>
          <w:trHeight w:val="285"/>
        </w:trPr>
        <w:tc>
          <w:tcPr>
            <w:tcW w:w="556" w:type="dxa"/>
            <w:vMerge w:val="restart"/>
          </w:tcPr>
          <w:p w14:paraId="5C1CA18E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16EA7F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</w:tcPr>
          <w:p w14:paraId="1D2D9CD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314" w:type="dxa"/>
            <w:gridSpan w:val="3"/>
          </w:tcPr>
          <w:p w14:paraId="79E6F19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</w:tr>
      <w:tr w:rsidR="000B29DD" w14:paraId="17121B2F" w14:textId="77777777">
        <w:trPr>
          <w:trHeight w:val="255"/>
        </w:trPr>
        <w:tc>
          <w:tcPr>
            <w:tcW w:w="556" w:type="dxa"/>
            <w:vMerge/>
          </w:tcPr>
          <w:p w14:paraId="234C58A0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14:paraId="42F0BCE7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1" w:type="dxa"/>
          </w:tcPr>
          <w:p w14:paraId="288BCE66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высокий</w:t>
            </w:r>
          </w:p>
        </w:tc>
        <w:tc>
          <w:tcPr>
            <w:tcW w:w="2013" w:type="dxa"/>
          </w:tcPr>
          <w:p w14:paraId="1679E8C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970" w:type="dxa"/>
          </w:tcPr>
          <w:p w14:paraId="5DE436A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Низкий</w:t>
            </w:r>
          </w:p>
        </w:tc>
      </w:tr>
      <w:tr w:rsidR="000B29DD" w14:paraId="4ACBFE35" w14:textId="77777777">
        <w:tc>
          <w:tcPr>
            <w:tcW w:w="556" w:type="dxa"/>
          </w:tcPr>
          <w:p w14:paraId="2CA9A47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1.</w:t>
            </w:r>
          </w:p>
        </w:tc>
        <w:tc>
          <w:tcPr>
            <w:tcW w:w="2475" w:type="dxa"/>
          </w:tcPr>
          <w:p w14:paraId="0317C453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технических и технологических требований к качеству работы</w:t>
            </w:r>
          </w:p>
        </w:tc>
        <w:tc>
          <w:tcPr>
            <w:tcW w:w="2331" w:type="dxa"/>
          </w:tcPr>
          <w:p w14:paraId="41D35C2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все нормативы, в том числе, при выполнение работ высокой сложности</w:t>
            </w:r>
          </w:p>
        </w:tc>
        <w:tc>
          <w:tcPr>
            <w:tcW w:w="2013" w:type="dxa"/>
          </w:tcPr>
          <w:p w14:paraId="64820567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нормативы</w:t>
            </w:r>
          </w:p>
        </w:tc>
        <w:tc>
          <w:tcPr>
            <w:tcW w:w="1970" w:type="dxa"/>
          </w:tcPr>
          <w:p w14:paraId="6B161FB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отклонения</w:t>
            </w:r>
          </w:p>
        </w:tc>
      </w:tr>
      <w:tr w:rsidR="000B29DD" w14:paraId="57B94530" w14:textId="77777777">
        <w:tc>
          <w:tcPr>
            <w:tcW w:w="556" w:type="dxa"/>
          </w:tcPr>
          <w:p w14:paraId="0EE416C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5" w:type="dxa"/>
          </w:tcPr>
          <w:p w14:paraId="5F4B0D8F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выполнение работы</w:t>
            </w:r>
          </w:p>
        </w:tc>
        <w:tc>
          <w:tcPr>
            <w:tcW w:w="2331" w:type="dxa"/>
          </w:tcPr>
          <w:p w14:paraId="5D542068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самостоятельно планировать выполнение работы</w:t>
            </w:r>
          </w:p>
        </w:tc>
        <w:tc>
          <w:tcPr>
            <w:tcW w:w="2013" w:type="dxa"/>
          </w:tcPr>
          <w:p w14:paraId="7F6C207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самостоятельно, но иногда обращается за советом к начальнику</w:t>
            </w:r>
          </w:p>
        </w:tc>
        <w:tc>
          <w:tcPr>
            <w:tcW w:w="1970" w:type="dxa"/>
          </w:tcPr>
          <w:p w14:paraId="7226DB5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Нуждается в помощи мастера или наставника</w:t>
            </w:r>
          </w:p>
        </w:tc>
      </w:tr>
      <w:tr w:rsidR="000B29DD" w14:paraId="212F5B7A" w14:textId="77777777">
        <w:tc>
          <w:tcPr>
            <w:tcW w:w="556" w:type="dxa"/>
          </w:tcPr>
          <w:p w14:paraId="79A01F4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5" w:type="dxa"/>
          </w:tcPr>
          <w:p w14:paraId="0EDC9C4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 умения использования инструмента</w:t>
            </w:r>
          </w:p>
        </w:tc>
        <w:tc>
          <w:tcPr>
            <w:tcW w:w="2331" w:type="dxa"/>
          </w:tcPr>
          <w:p w14:paraId="4064B766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 выбирает и использует инструмент, приспособления и оснастку</w:t>
            </w:r>
          </w:p>
        </w:tc>
        <w:tc>
          <w:tcPr>
            <w:tcW w:w="2013" w:type="dxa"/>
          </w:tcPr>
          <w:p w14:paraId="72DC88D6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использует инструмент, приспособления и оснастку</w:t>
            </w:r>
          </w:p>
        </w:tc>
        <w:tc>
          <w:tcPr>
            <w:tcW w:w="1970" w:type="dxa"/>
          </w:tcPr>
          <w:p w14:paraId="117A703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ошибки в использовании инструмента, приспособлений и оснастки</w:t>
            </w:r>
          </w:p>
        </w:tc>
      </w:tr>
      <w:tr w:rsidR="000B29DD" w14:paraId="0949A032" w14:textId="77777777">
        <w:tc>
          <w:tcPr>
            <w:tcW w:w="556" w:type="dxa"/>
          </w:tcPr>
          <w:p w14:paraId="30D50FF8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2475" w:type="dxa"/>
          </w:tcPr>
          <w:p w14:paraId="78D25CD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 умения использования оборудования</w:t>
            </w:r>
          </w:p>
        </w:tc>
        <w:tc>
          <w:tcPr>
            <w:tcW w:w="2331" w:type="dxa"/>
          </w:tcPr>
          <w:p w14:paraId="39412D8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 соблюдением всех требований на оборудование любой сложности</w:t>
            </w:r>
          </w:p>
        </w:tc>
        <w:tc>
          <w:tcPr>
            <w:tcW w:w="2013" w:type="dxa"/>
          </w:tcPr>
          <w:p w14:paraId="147B6FB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 соблюдением основных требований на оборудовании</w:t>
            </w:r>
          </w:p>
        </w:tc>
        <w:tc>
          <w:tcPr>
            <w:tcW w:w="1970" w:type="dxa"/>
          </w:tcPr>
          <w:p w14:paraId="5E79FF72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только на одном виде оборудования</w:t>
            </w:r>
          </w:p>
        </w:tc>
      </w:tr>
      <w:tr w:rsidR="000B29DD" w14:paraId="6C3F70F9" w14:textId="77777777">
        <w:tc>
          <w:tcPr>
            <w:tcW w:w="556" w:type="dxa"/>
          </w:tcPr>
          <w:p w14:paraId="6893413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5" w:type="dxa"/>
          </w:tcPr>
          <w:p w14:paraId="743A4E92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приёмами работы</w:t>
            </w:r>
          </w:p>
        </w:tc>
        <w:tc>
          <w:tcPr>
            <w:tcW w:w="2331" w:type="dxa"/>
          </w:tcPr>
          <w:p w14:paraId="7BE5249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Безупречно владеет приёмами работы</w:t>
            </w:r>
          </w:p>
        </w:tc>
        <w:tc>
          <w:tcPr>
            <w:tcW w:w="2013" w:type="dxa"/>
          </w:tcPr>
          <w:p w14:paraId="20B9578D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приёмами работы</w:t>
            </w:r>
          </w:p>
        </w:tc>
        <w:tc>
          <w:tcPr>
            <w:tcW w:w="1970" w:type="dxa"/>
          </w:tcPr>
          <w:p w14:paraId="0160739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отдельные замечания и ошибки</w:t>
            </w:r>
          </w:p>
        </w:tc>
      </w:tr>
      <w:tr w:rsidR="000B29DD" w14:paraId="0065FA29" w14:textId="77777777">
        <w:tc>
          <w:tcPr>
            <w:tcW w:w="556" w:type="dxa"/>
          </w:tcPr>
          <w:p w14:paraId="58DDE9B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75" w:type="dxa"/>
          </w:tcPr>
          <w:p w14:paraId="545C984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 умения осуществлять самоконтроль, контроль качества работ</w:t>
            </w:r>
          </w:p>
        </w:tc>
        <w:tc>
          <w:tcPr>
            <w:tcW w:w="2331" w:type="dxa"/>
          </w:tcPr>
          <w:p w14:paraId="7F49CFF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осуществляет самоконтроль, контроль качества выпускаемой продукции - брак в работе отсутствует</w:t>
            </w:r>
          </w:p>
        </w:tc>
        <w:tc>
          <w:tcPr>
            <w:tcW w:w="2013" w:type="dxa"/>
          </w:tcPr>
          <w:p w14:paraId="4DBC85E8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Следит за качеством работы, иногда допускает брак, но исправляет его самостоятельно</w:t>
            </w:r>
          </w:p>
        </w:tc>
        <w:tc>
          <w:tcPr>
            <w:tcW w:w="1970" w:type="dxa"/>
          </w:tcPr>
          <w:p w14:paraId="5469F843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работы осуществляет эпизодически, допускает неустранимые виды брака</w:t>
            </w:r>
          </w:p>
        </w:tc>
      </w:tr>
      <w:tr w:rsidR="000B29DD" w14:paraId="6676D59D" w14:textId="77777777">
        <w:tc>
          <w:tcPr>
            <w:tcW w:w="556" w:type="dxa"/>
          </w:tcPr>
          <w:p w14:paraId="633AA5DF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2475" w:type="dxa"/>
          </w:tcPr>
          <w:p w14:paraId="5BFA57F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технических чертежей, схем, технологических карт, технологических процессов</w:t>
            </w:r>
          </w:p>
        </w:tc>
        <w:tc>
          <w:tcPr>
            <w:tcW w:w="2331" w:type="dxa"/>
          </w:tcPr>
          <w:p w14:paraId="2E0CB16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Самостоятельно, правильно читает и использует в работе всю техническую и технологическую документацию</w:t>
            </w:r>
          </w:p>
          <w:p w14:paraId="37FEE276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14:paraId="4842902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читает несложную техническую и технологическую документацию</w:t>
            </w:r>
          </w:p>
        </w:tc>
        <w:tc>
          <w:tcPr>
            <w:tcW w:w="1970" w:type="dxa"/>
          </w:tcPr>
          <w:p w14:paraId="3C9FEB8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Нуждается в помощи и пояснениях при самостоятельной работе с технической документацией</w:t>
            </w:r>
          </w:p>
          <w:p w14:paraId="5E1A591A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91EDA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153F5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EB1C7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DD" w14:paraId="7082F996" w14:textId="77777777">
        <w:trPr>
          <w:trHeight w:val="300"/>
        </w:trPr>
        <w:tc>
          <w:tcPr>
            <w:tcW w:w="556" w:type="dxa"/>
            <w:vMerge w:val="restart"/>
          </w:tcPr>
          <w:p w14:paraId="77EDDC52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B2A3264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</w:tcPr>
          <w:p w14:paraId="1CDC293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6314" w:type="dxa"/>
            <w:gridSpan w:val="3"/>
          </w:tcPr>
          <w:p w14:paraId="45267C7F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</w:tr>
      <w:tr w:rsidR="000B29DD" w14:paraId="7456E52B" w14:textId="77777777">
        <w:trPr>
          <w:trHeight w:val="240"/>
        </w:trPr>
        <w:tc>
          <w:tcPr>
            <w:tcW w:w="556" w:type="dxa"/>
            <w:vMerge/>
          </w:tcPr>
          <w:p w14:paraId="6BADED72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5" w:type="dxa"/>
            <w:vMerge/>
          </w:tcPr>
          <w:p w14:paraId="0A7B154B" w14:textId="77777777" w:rsidR="000B29DD" w:rsidRDefault="000B29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1" w:type="dxa"/>
          </w:tcPr>
          <w:p w14:paraId="2EECA0D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Высокий</w:t>
            </w:r>
          </w:p>
        </w:tc>
        <w:tc>
          <w:tcPr>
            <w:tcW w:w="2013" w:type="dxa"/>
          </w:tcPr>
          <w:p w14:paraId="46E3DDC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970" w:type="dxa"/>
          </w:tcPr>
          <w:p w14:paraId="2EBF1A0B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Низкий</w:t>
            </w:r>
          </w:p>
        </w:tc>
      </w:tr>
      <w:tr w:rsidR="000B29DD" w14:paraId="1EEA8369" w14:textId="77777777">
        <w:tc>
          <w:tcPr>
            <w:tcW w:w="556" w:type="dxa"/>
          </w:tcPr>
          <w:p w14:paraId="44A2A64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475" w:type="dxa"/>
          </w:tcPr>
          <w:p w14:paraId="2ED18474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самостоятельность</w:t>
            </w:r>
          </w:p>
        </w:tc>
        <w:tc>
          <w:tcPr>
            <w:tcW w:w="2331" w:type="dxa"/>
          </w:tcPr>
          <w:p w14:paraId="36D31262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полностью самостоятельно, организован</w:t>
            </w:r>
          </w:p>
        </w:tc>
        <w:tc>
          <w:tcPr>
            <w:tcW w:w="2013" w:type="dxa"/>
          </w:tcPr>
          <w:p w14:paraId="5A7514F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Работает самостоятельно, но иногда обращается за помощью к наставнику</w:t>
            </w:r>
          </w:p>
        </w:tc>
        <w:tc>
          <w:tcPr>
            <w:tcW w:w="1970" w:type="dxa"/>
          </w:tcPr>
          <w:p w14:paraId="58B12523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Нуждается в помощи и (или) контроле</w:t>
            </w:r>
          </w:p>
        </w:tc>
      </w:tr>
      <w:tr w:rsidR="000B29DD" w14:paraId="729E4A72" w14:textId="77777777">
        <w:tc>
          <w:tcPr>
            <w:tcW w:w="556" w:type="dxa"/>
          </w:tcPr>
          <w:p w14:paraId="25C028DD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75" w:type="dxa"/>
          </w:tcPr>
          <w:p w14:paraId="57EC785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охраны и безопасности труда</w:t>
            </w:r>
          </w:p>
        </w:tc>
        <w:tc>
          <w:tcPr>
            <w:tcW w:w="2331" w:type="dxa"/>
          </w:tcPr>
          <w:p w14:paraId="25D12AC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требования ОТ и ТБ, замечания и нарушения отсутствуют</w:t>
            </w:r>
          </w:p>
        </w:tc>
        <w:tc>
          <w:tcPr>
            <w:tcW w:w="2013" w:type="dxa"/>
          </w:tcPr>
          <w:p w14:paraId="6461C15E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основные требования ОТ и ТБ, есть незначительные замечания, нарушения отсутствуют</w:t>
            </w:r>
          </w:p>
        </w:tc>
        <w:tc>
          <w:tcPr>
            <w:tcW w:w="1970" w:type="dxa"/>
          </w:tcPr>
          <w:p w14:paraId="15442724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замечания и (или) нарушения требований ТБ и ОТ</w:t>
            </w:r>
          </w:p>
        </w:tc>
      </w:tr>
      <w:tr w:rsidR="000B29DD" w14:paraId="5A3491D7" w14:textId="77777777">
        <w:tc>
          <w:tcPr>
            <w:tcW w:w="556" w:type="dxa"/>
          </w:tcPr>
          <w:p w14:paraId="3D9AE45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75" w:type="dxa"/>
          </w:tcPr>
          <w:p w14:paraId="7A377B74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рационально организовать рабочее место</w:t>
            </w:r>
          </w:p>
        </w:tc>
        <w:tc>
          <w:tcPr>
            <w:tcW w:w="2331" w:type="dxa"/>
          </w:tcPr>
          <w:p w14:paraId="3D880FC5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рабочее место рационально, в соответствии с требованиями НОТ</w:t>
            </w:r>
          </w:p>
        </w:tc>
        <w:tc>
          <w:tcPr>
            <w:tcW w:w="2013" w:type="dxa"/>
          </w:tcPr>
          <w:p w14:paraId="27D1D182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рабочее место рационально, но имеют место несущественные замечания</w:t>
            </w:r>
          </w:p>
        </w:tc>
        <w:tc>
          <w:tcPr>
            <w:tcW w:w="1970" w:type="dxa"/>
          </w:tcPr>
          <w:p w14:paraId="375F3301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организовано нерационально, не отвечает предъявляемым требованиям</w:t>
            </w:r>
          </w:p>
        </w:tc>
      </w:tr>
      <w:tr w:rsidR="000B29DD" w14:paraId="78E1E62F" w14:textId="77777777">
        <w:tc>
          <w:tcPr>
            <w:tcW w:w="556" w:type="dxa"/>
          </w:tcPr>
          <w:p w14:paraId="2DCBD533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75" w:type="dxa"/>
          </w:tcPr>
          <w:p w14:paraId="7FBED52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норм расхода материала</w:t>
            </w:r>
          </w:p>
        </w:tc>
        <w:tc>
          <w:tcPr>
            <w:tcW w:w="2331" w:type="dxa"/>
          </w:tcPr>
          <w:p w14:paraId="5704FC68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Соблюдает нормы, бережно относится к использованию сырья (материалов), электроэнергии и др.</w:t>
            </w:r>
          </w:p>
        </w:tc>
        <w:tc>
          <w:tcPr>
            <w:tcW w:w="2013" w:type="dxa"/>
          </w:tcPr>
          <w:p w14:paraId="755412B2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общем, соблюдает нормы расхода, но есть случаи перерасхода сырья (материалов)</w:t>
            </w:r>
          </w:p>
        </w:tc>
        <w:tc>
          <w:tcPr>
            <w:tcW w:w="1970" w:type="dxa"/>
          </w:tcPr>
          <w:p w14:paraId="355E2C9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 бывают случат перерасхода сырья (материалов)</w:t>
            </w:r>
          </w:p>
        </w:tc>
      </w:tr>
      <w:tr w:rsidR="000B29DD" w14:paraId="22A0D433" w14:textId="77777777">
        <w:tc>
          <w:tcPr>
            <w:tcW w:w="556" w:type="dxa"/>
          </w:tcPr>
          <w:p w14:paraId="0D489BE7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75" w:type="dxa"/>
          </w:tcPr>
          <w:p w14:paraId="3591A617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 времени</w:t>
            </w:r>
          </w:p>
        </w:tc>
        <w:tc>
          <w:tcPr>
            <w:tcW w:w="2331" w:type="dxa"/>
          </w:tcPr>
          <w:p w14:paraId="2F9D8A8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рабочую норму времени, соответствующую более высокому квалификационному разряду</w:t>
            </w:r>
          </w:p>
        </w:tc>
        <w:tc>
          <w:tcPr>
            <w:tcW w:w="2013" w:type="dxa"/>
          </w:tcPr>
          <w:p w14:paraId="49D87CDD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рабочую норму времени</w:t>
            </w:r>
          </w:p>
        </w:tc>
        <w:tc>
          <w:tcPr>
            <w:tcW w:w="1970" w:type="dxa"/>
          </w:tcPr>
          <w:p w14:paraId="113B14FC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отклонения от рабочей нормы времени</w:t>
            </w:r>
          </w:p>
        </w:tc>
      </w:tr>
      <w:tr w:rsidR="000B29DD" w14:paraId="22D45FBB" w14:textId="77777777">
        <w:tc>
          <w:tcPr>
            <w:tcW w:w="556" w:type="dxa"/>
          </w:tcPr>
          <w:p w14:paraId="0EF97B67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75" w:type="dxa"/>
          </w:tcPr>
          <w:p w14:paraId="13FFCDDA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 значимые личностные качества</w:t>
            </w:r>
          </w:p>
        </w:tc>
        <w:tc>
          <w:tcPr>
            <w:tcW w:w="2331" w:type="dxa"/>
          </w:tcPr>
          <w:p w14:paraId="5788D6D9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подходит к выполнению любой работы, безупречно соблюдает трудовую дисциплину, трудолюбив, выдержан, проявляет настойчивость, интерес и целеустремленность</w:t>
            </w:r>
          </w:p>
        </w:tc>
        <w:tc>
          <w:tcPr>
            <w:tcW w:w="2013" w:type="dxa"/>
          </w:tcPr>
          <w:p w14:paraId="37A71494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работу ответственно, нет нарушений трудовой дисциплины</w:t>
            </w:r>
          </w:p>
        </w:tc>
        <w:tc>
          <w:tcPr>
            <w:tcW w:w="1970" w:type="dxa"/>
          </w:tcPr>
          <w:p w14:paraId="1FCD5220" w14:textId="77777777" w:rsidR="000B29DD" w:rsidRDefault="005A0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Имеют место дисциплинарные замечания, к работе относится равнодушно</w:t>
            </w:r>
          </w:p>
        </w:tc>
      </w:tr>
    </w:tbl>
    <w:p w14:paraId="48695510" w14:textId="77777777" w:rsidR="000B29DD" w:rsidRDefault="005A09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14:paraId="0BF10F46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4.5  Дневник по практике</w:t>
      </w:r>
    </w:p>
    <w:p w14:paraId="39E39658" w14:textId="77777777" w:rsidR="000B29DD" w:rsidRDefault="005A09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Дневник по практике оформляется в соответствии с Положением о порядке организации и проведения практики обучающихся/студентов, осваивающих основные образовательные программы среднего профессионального образования, и заверяется руководителем практики от организации прохождения практики и от техникума.</w:t>
      </w:r>
    </w:p>
    <w:p w14:paraId="6B0B845C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4.6  Отчет о практике</w:t>
      </w:r>
    </w:p>
    <w:p w14:paraId="33E1A7D2" w14:textId="77777777" w:rsidR="000B29DD" w:rsidRDefault="005A09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по практике должен включать материалы, собранные во время прохождения практики в соответствии с выданным заданием на практику. Это может быть информация о структуре, технологическом процессе и применяемом оборудовании в организации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прохождения практики, отчет может включать необходимые схемы, чертежи, таблицы, графики и т. д. </w:t>
      </w:r>
    </w:p>
    <w:p w14:paraId="72EFFA6E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отчета по практике :</w:t>
      </w:r>
    </w:p>
    <w:p w14:paraId="7B673150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титульный лист; </w:t>
      </w:r>
    </w:p>
    <w:p w14:paraId="40DBC4DF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задание на практику;</w:t>
      </w:r>
    </w:p>
    <w:p w14:paraId="4A1C6DC3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содержание; </w:t>
      </w:r>
    </w:p>
    <w:p w14:paraId="3FABA802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замечания;</w:t>
      </w:r>
    </w:p>
    <w:p w14:paraId="37592A38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оценка;</w:t>
      </w:r>
    </w:p>
    <w:p w14:paraId="72B589D9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используемые источники информации, документы (технологические инструкции, официальный сайт организации и т. д.); </w:t>
      </w:r>
    </w:p>
    <w:p w14:paraId="39762C10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приложения (схемы, чертежи, таблицы, фотоматериалы выносятся в приложения, если они занимают большой объем).</w:t>
      </w:r>
    </w:p>
    <w:p w14:paraId="058540C0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4.7  Презентационный материал (если требуется)</w:t>
      </w:r>
    </w:p>
    <w:p w14:paraId="6411BE8B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дифференцированного зачета (зачета) по практике обучающиеся могут представлять собранный материал по практике в форме презентации, если есть возможность сфотографировать проведение различных видов работ и результаты работы на практике. Если существуют трудности с представлением результатов прохождения практики в форме презентации или на ее подготовку затрачивается большое количество времени (в соотношении с объемом практики), то целесообразно проводить дифференцированный зачет (зачет) в форме ответов на контрольные вопросы. Презентационный материал должен включать: - сведения о предприятии прохождения практики; - фотоматериалы о проделанных видах работ; - характеристики техпроцессов и оборудования предприятия; - другое.</w:t>
      </w:r>
    </w:p>
    <w:p w14:paraId="17C7CE90" w14:textId="77777777" w:rsidR="000B29DD" w:rsidRDefault="005A0946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4.8 Контрольные вопросы по прохождению промежуточной аттестации по учебной/производственной практике </w:t>
      </w:r>
    </w:p>
    <w:p w14:paraId="674C2BA6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вопросы необходимы для систематизации и закрепления собранного материала на практике. Грамотные ответы на контрольные вопросы подтверждают освоение обучающимися ПК и ОК и приобретение практического опыта по ПМ.</w:t>
      </w:r>
    </w:p>
    <w:p w14:paraId="70336820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Перечень контрольных вопросов:</w:t>
      </w:r>
    </w:p>
    <w:p w14:paraId="7F2E983F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Задание:</w:t>
      </w:r>
    </w:p>
    <w:p w14:paraId="39939635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Экзаменующему необходимо выполнить 3 задание</w:t>
      </w:r>
    </w:p>
    <w:p w14:paraId="6DF649B1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Теоретический: решение экзаменационного билета по ПДД.</w:t>
      </w:r>
    </w:p>
    <w:p w14:paraId="1C75EE5C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Практический:</w:t>
      </w:r>
    </w:p>
    <w:p w14:paraId="7345F7FD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14:paraId="5E47AA6E" w14:textId="77777777" w:rsidR="000B29DD" w:rsidRDefault="005A0946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Проведите ЕТО автомобиля КАМАЗ, устраните выявленные неисправности.</w:t>
      </w:r>
    </w:p>
    <w:p w14:paraId="7E62322C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Окажите первую медицинскую помощь участнику ДТП, повредившему руку (открытый перелом).</w:t>
      </w:r>
    </w:p>
    <w:p w14:paraId="182BB7A0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3.Выполнить комплекс упражнений на закрытой площадке:</w:t>
      </w:r>
    </w:p>
    <w:p w14:paraId="60302F7E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4 - «остановка и трогание на подъеме»;</w:t>
      </w:r>
    </w:p>
    <w:p w14:paraId="339AE1B8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5 - «параллельная парковка задним ходом»;</w:t>
      </w:r>
    </w:p>
    <w:p w14:paraId="57D22DBA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6 - «змейка»;</w:t>
      </w:r>
    </w:p>
    <w:p w14:paraId="35312943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14:paraId="3A08D05F" w14:textId="77777777" w:rsidR="000B29DD" w:rsidRDefault="005A0946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1.Выполнить замену запасного колеса автомобиля ЗИЛ 130.</w:t>
      </w:r>
    </w:p>
    <w:p w14:paraId="7F2EAEF7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2.Экстренное извлечение пострадавшего из автомобиля или труднодоступного места, отработка основных приёмов (пострадавший в сознании, пострадавший без сознания);</w:t>
      </w:r>
    </w:p>
    <w:p w14:paraId="3CFB2D7F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3.Выполнить комплекс упражнений на закрытой площадке:</w:t>
      </w:r>
    </w:p>
    <w:p w14:paraId="0B0D2D0B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4 - «остановка и трогание на подъеме»;</w:t>
      </w:r>
    </w:p>
    <w:p w14:paraId="1385B28D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5 - «параллельная парковка задним ходом»;</w:t>
      </w:r>
    </w:p>
    <w:p w14:paraId="0B1F7D81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7 - «разворот».</w:t>
      </w:r>
    </w:p>
    <w:p w14:paraId="521E6CC5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3.</w:t>
      </w:r>
    </w:p>
    <w:p w14:paraId="743F902A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1.Выполнить проверку и доведение до нормы давления воздуха в шинах колес.</w:t>
      </w:r>
    </w:p>
    <w:p w14:paraId="458A89DA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2.Выполнить остановка наружного кровотечения с помощью табельного и импровизированного кровоостанавливающего жгута (жгута-закрутки, ремня);</w:t>
      </w:r>
    </w:p>
    <w:p w14:paraId="6ED74DEE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Выполнить комплекс упражнений на закрытой площадке:</w:t>
      </w:r>
    </w:p>
    <w:p w14:paraId="54D58637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4 - «остановка и трогание на подъеме»;</w:t>
      </w:r>
    </w:p>
    <w:p w14:paraId="1E8AD568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6 - «змейка»;</w:t>
      </w:r>
    </w:p>
    <w:p w14:paraId="4F29C00F" w14:textId="77777777" w:rsidR="000B29DD" w:rsidRDefault="005A09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упражнение № 8 - «въезд в бокс».</w:t>
      </w:r>
    </w:p>
    <w:p w14:paraId="0FB9F205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5. Контрольно-оценочные материалы для экзамена (квалификационного)</w:t>
      </w:r>
    </w:p>
    <w:p w14:paraId="6B8652E0" w14:textId="77777777" w:rsidR="000B29DD" w:rsidRDefault="005A09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5.1. Общие положения</w:t>
      </w:r>
    </w:p>
    <w:p w14:paraId="1B2649E6" w14:textId="77777777" w:rsidR="000B29DD" w:rsidRDefault="005A0946">
      <w:pPr>
        <w:spacing w:after="0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Экзамен (квалификационный) предназначен для контроля и оценки результатов освоения профессионального модуля ПМ 04.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транспортировка грузов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программе среднего профессионального образования (СПО) по профессии 35.01.15 «Мастер по ремонту и обслуживанию электрооборудования в сельском хозяйства»</w:t>
      </w:r>
    </w:p>
    <w:p w14:paraId="26EDAD09" w14:textId="77777777" w:rsidR="000B29DD" w:rsidRDefault="005A0946">
      <w:pPr>
        <w:spacing w:after="0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Экзамен включает выполнение кейс-заданий, защита курсового проекта (для технических специальностей). В случае проведения экзамена в форме защиты курсового проекта может возникнуть необходимость дополнительной проверки сформированности отдельных компетенций. Для этого следует предусмотреть соответствующие задания.</w:t>
      </w:r>
    </w:p>
    <w:p w14:paraId="0713F9C1" w14:textId="77777777" w:rsidR="000B29DD" w:rsidRDefault="005A0946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Итогом экзамена является однозначное решение: «вид профессиональной деятельности</w:t>
      </w:r>
    </w:p>
    <w:p w14:paraId="24611F88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 / не освоен».</w:t>
      </w:r>
    </w:p>
    <w:p w14:paraId="3D0363A5" w14:textId="77777777" w:rsidR="000B29DD" w:rsidRDefault="005A0946">
      <w:pPr>
        <w:spacing w:after="0"/>
        <w:ind w:firstLine="283"/>
        <w:jc w:val="both"/>
      </w:pPr>
      <w:r>
        <w:rPr>
          <w:rFonts w:ascii="Times New Roman" w:hAnsi="Times New Roman" w:cs="Times New Roman"/>
          <w:sz w:val="24"/>
          <w:szCs w:val="24"/>
        </w:rPr>
        <w:t>При выставлении оценки учитывается роль оцениваемых показателей для выполнения</w:t>
      </w:r>
    </w:p>
    <w:p w14:paraId="46129678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вида профессиональной деятельности, освоение которого проверяется. При отрицательном заключении хотя бы по одному показателю оценки результата освоения</w:t>
      </w:r>
    </w:p>
    <w:p w14:paraId="52235827" w14:textId="77777777" w:rsidR="000B29DD" w:rsidRDefault="005A0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профессиональных компетенций принимается решение «вид профессиональной деятельности не освоен». При наличии противоречивых оценок по одному тому же показателю при выполнении разных видов работ, решение принимается в пользу студента. </w:t>
      </w:r>
    </w:p>
    <w:p w14:paraId="30F9B2DA" w14:textId="77777777" w:rsidR="000B29DD" w:rsidRDefault="000B29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4F1123" w14:textId="77777777" w:rsidR="000B29DD" w:rsidRDefault="000B29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51518B" w14:textId="77777777" w:rsidR="000B29DD" w:rsidRDefault="000B29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B215A5" w14:textId="77777777" w:rsidR="000B29DD" w:rsidRDefault="000B29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F50DBF" w14:textId="77777777" w:rsidR="000B29DD" w:rsidRDefault="000B29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1D11B4" w14:textId="77777777" w:rsidR="000B29DD" w:rsidRDefault="000B29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3D24DE" w14:textId="77777777" w:rsidR="000B29DD" w:rsidRDefault="000B29DD">
      <w:pPr>
        <w:spacing w:after="0"/>
        <w:jc w:val="both"/>
      </w:pPr>
    </w:p>
    <w:sectPr w:rsidR="000B29DD">
      <w:pgSz w:w="11906" w:h="16838"/>
      <w:pgMar w:top="851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9DD"/>
    <w:rsid w:val="000276B0"/>
    <w:rsid w:val="000B29DD"/>
    <w:rsid w:val="004A0F4C"/>
    <w:rsid w:val="005A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B0933"/>
  <w15:docId w15:val="{968B63D9-B9A1-41D7-8F5A-9036C0D9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A40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8"/>
    </w:rPr>
  </w:style>
  <w:style w:type="character" w:customStyle="1" w:styleId="a3">
    <w:name w:val="Символ нумерации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0D0752"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table" w:styleId="ac">
    <w:name w:val="Table Grid"/>
    <w:basedOn w:val="a1"/>
    <w:uiPriority w:val="59"/>
    <w:rsid w:val="00B128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7D883-FDC1-42D3-9309-CEDC2A91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4853</Words>
  <Characters>27663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Татьяна Филиппова</cp:lastModifiedBy>
  <cp:revision>3</cp:revision>
  <dcterms:created xsi:type="dcterms:W3CDTF">2024-04-08T09:03:00Z</dcterms:created>
  <dcterms:modified xsi:type="dcterms:W3CDTF">2025-11-25T15:49:00Z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